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65" w:rsidRDefault="004E6865">
      <w:pPr>
        <w:pStyle w:val="32"/>
        <w:shd w:val="clear" w:color="auto" w:fill="auto"/>
        <w:spacing w:after="267"/>
        <w:ind w:left="120"/>
      </w:pPr>
    </w:p>
    <w:p w:rsidR="00991890" w:rsidRDefault="00991890" w:rsidP="00991890">
      <w:pPr>
        <w:widowControl/>
        <w:shd w:val="clear" w:color="auto" w:fill="FDFDFD"/>
        <w:outlineLvl w:val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3. В</w:t>
      </w:r>
      <w:r w:rsidRPr="00F87900">
        <w:rPr>
          <w:rFonts w:ascii="Times New Roman" w:eastAsia="Times New Roman" w:hAnsi="Times New Roman"/>
          <w:b/>
          <w:bCs/>
        </w:rPr>
        <w:t>заимодействи</w:t>
      </w:r>
      <w:r>
        <w:rPr>
          <w:rFonts w:ascii="Times New Roman" w:eastAsia="Times New Roman" w:hAnsi="Times New Roman"/>
          <w:b/>
          <w:bCs/>
        </w:rPr>
        <w:t>е</w:t>
      </w:r>
      <w:r w:rsidRPr="00F87900">
        <w:rPr>
          <w:rFonts w:ascii="Times New Roman" w:eastAsia="Times New Roman" w:hAnsi="Times New Roman"/>
          <w:b/>
          <w:bCs/>
        </w:rPr>
        <w:t xml:space="preserve">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</w:p>
    <w:p w:rsidR="00991890" w:rsidRDefault="00991890" w:rsidP="00991890">
      <w:pPr>
        <w:widowControl/>
        <w:shd w:val="clear" w:color="auto" w:fill="FDFDFD"/>
        <w:outlineLvl w:val="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3.1. В МБДОУ детский сад № 5 «Звоночек» действует Положение о работе с родителями.</w:t>
      </w:r>
    </w:p>
    <w:p w:rsidR="00991890" w:rsidRPr="00991890" w:rsidRDefault="00991890" w:rsidP="00991890">
      <w:pPr>
        <w:widowControl/>
        <w:shd w:val="clear" w:color="auto" w:fill="FDFDFD"/>
        <w:outlineLvl w:val="0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:rsidR="00991890" w:rsidRPr="00991890" w:rsidRDefault="00991890" w:rsidP="00991890">
      <w:pPr>
        <w:widowControl/>
        <w:shd w:val="clear" w:color="auto" w:fill="FDFDFD"/>
        <w:spacing w:after="450" w:line="375" w:lineRule="atLeast"/>
        <w:outlineLvl w:val="2"/>
        <w:rPr>
          <w:rFonts w:ascii="Times New Roman" w:eastAsia="Times New Roman" w:hAnsi="Times New Roman" w:cs="Times New Roman"/>
          <w:bCs/>
          <w:color w:val="auto"/>
          <w:lang w:bidi="ar-SA"/>
        </w:rPr>
      </w:pPr>
      <w:bookmarkStart w:id="0" w:name="_GoBack"/>
      <w:bookmarkEnd w:id="0"/>
      <w:r w:rsidRPr="00991890">
        <w:rPr>
          <w:rFonts w:ascii="Times New Roman" w:eastAsia="Times New Roman" w:hAnsi="Times New Roman" w:cs="Times New Roman"/>
          <w:bCs/>
          <w:color w:val="auto"/>
          <w:lang w:bidi="ar-SA"/>
        </w:rPr>
        <w:t>3.2. НАЛИЧИЕ ЕДИНОГО ИНФОРМАЦИОННОГО ПРОСТРАНСТВА ВЗАИМОДЕЙСТВИЯ ДОО С СЕМЬЕЙ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Единое информационно-образовательное пространство ДОУ – это система, в которой задействованы 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91890">
        <w:rPr>
          <w:rFonts w:ascii="Times New Roman" w:eastAsia="Times New Roman" w:hAnsi="Times New Roman" w:cs="Times New Roman"/>
          <w:color w:val="auto"/>
          <w:lang w:bidi="ar-SA"/>
        </w:rPr>
        <w:t>на информационном уровне связаны все участники образовательного процесса.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Открытость информационного пространства обеспечивает возможность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 взаимодействия и обмена опытом с различными образовательными учреждениями,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установление надежного контакта с родителями, который включает возможность оперативного контроля родителями условий воспитания и образования детей в ДОУ, наличие обратной связи.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Совершенно новый потенциал для взаимодействия родителей и педагога-воспитателя несет в себе  сайт детского сада. На дошкольном сайте любой родитель получает возможность познакомиться с особенностями образовательно-воспитательного процесса в ДОУ, узнать последние новости, и таким образом быть всегда в курсе всех происходящих в детском саду событий. 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Сотовая связь.  Преимущество в использовании сотового телефона — это осуществление живого диалога с родителями, оперативность информации.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991890">
        <w:rPr>
          <w:rFonts w:ascii="Times New Roman" w:eastAsia="Times New Roman" w:hAnsi="Times New Roman" w:cs="Times New Roman"/>
          <w:color w:val="auto"/>
          <w:lang w:bidi="ar-SA"/>
        </w:rPr>
        <w:t>Электронная почта предоставляет более широкие возможности для общения с семьями воспитанников.. По электронной почте им рассылается текущая информация: срочные новости группы, сведения об индивидуальном развитии ребенка, результаты диагностик, приглашения на родительские собрания и другие мероприятия, рекомендации по воспитанию и обучению дошкольников, фотографии детей в детском саду и др. Преимущества использования электронной почты в том, что до сведения родителей можно доносить</w:t>
      </w:r>
      <w:proofErr w:type="gramEnd"/>
      <w:r w:rsidRPr="00991890">
        <w:rPr>
          <w:rFonts w:ascii="Times New Roman" w:eastAsia="Times New Roman" w:hAnsi="Times New Roman" w:cs="Times New Roman"/>
          <w:color w:val="auto"/>
          <w:lang w:bidi="ar-SA"/>
        </w:rPr>
        <w:t xml:space="preserve"> огромный объем информации, осуществить индивидуальное взаимодействие с семьей.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Единый Общероссийский телефон доверия для детей, подростков и их родителей8-800-2000-122 заработал 1 сентября 2010 год</w:t>
      </w:r>
    </w:p>
    <w:p w:rsidR="00991890" w:rsidRPr="00991890" w:rsidRDefault="00991890" w:rsidP="00991890">
      <w:pPr>
        <w:widowControl/>
        <w:shd w:val="clear" w:color="auto" w:fill="FDFDFD"/>
        <w:spacing w:after="450" w:line="570" w:lineRule="atLeas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  <w:t xml:space="preserve">3.3. </w:t>
      </w:r>
      <w:r w:rsidRPr="00991890"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  <w:t>Количество родителей (законных представителей) воспитанников ДОО принявших участие в мероприятиях</w:t>
      </w:r>
    </w:p>
    <w:p w:rsidR="00991890" w:rsidRDefault="00991890" w:rsidP="00991890">
      <w:pPr>
        <w:widowControl/>
        <w:shd w:val="clear" w:color="auto" w:fill="FDFDFD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Количество родителей (законных представителей) воспитанников ДОО при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нявших участие в мероприятиях (</w:t>
      </w:r>
      <w:r w:rsidRPr="0099189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мастер классы, спортивные праздники, трудовые акции родительские собрания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)</w:t>
      </w:r>
    </w:p>
    <w:p w:rsidR="00991890" w:rsidRDefault="00991890" w:rsidP="00991890">
      <w:pPr>
        <w:widowControl/>
        <w:shd w:val="clear" w:color="auto" w:fill="FDFDFD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Один из основных способов сотрудничества педагогов и родителей – это организация совместной деятельности, при реализации которой родители вовлекаются в деятельность, в том числе и управление дошкольного учреждения.</w:t>
      </w:r>
    </w:p>
    <w:p w:rsidR="00991890" w:rsidRPr="00991890" w:rsidRDefault="00991890" w:rsidP="00991890">
      <w:pPr>
        <w:widowControl/>
        <w:shd w:val="clear" w:color="auto" w:fill="FDFDFD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За период 2021-2022г родители воспитанников принимали активное участие в деятельности детского сада:</w:t>
      </w:r>
    </w:p>
    <w:p w:rsidR="00991890" w:rsidRP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- На 40 % увеличилось количество родителей, активно участвующих в общих и групповых родительских собраниях, ежегодно проводится благоустройство групповых участков, территории ДОУ.</w:t>
      </w: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 xml:space="preserve">- Родители участвовали в проектах: по нравственно-патриотическому воспитанию «День поселка»,  "Русские народные сказки", экологическому воспитанию «Покормите птиц зимой», основам </w:t>
      </w: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P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безопасности жизнедеятельности «Безопасность на дороге»</w:t>
      </w: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P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- На 32% возросло количество родителей, принимающих участие в совместных детско-родительских творческих и интеллектуальных конкурсах разного уровня.</w:t>
      </w:r>
    </w:p>
    <w:p w:rsidR="00991890" w:rsidRP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С целью обеспечения целостности образовательного процесса в ДОУ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Результаты мониторинговых исследований показывают, что современные родители (законные представители) предъявляют высокие требования к качеству как образовательных, так и жизнеобеспечивающих услуг.</w:t>
      </w: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/>
        </w:rPr>
        <w:lastRenderedPageBreak/>
        <w:t xml:space="preserve">3.4. </w:t>
      </w:r>
      <w:r w:rsidRPr="00F87900">
        <w:rPr>
          <w:rFonts w:ascii="Times New Roman" w:eastAsia="Times New Roman" w:hAnsi="Times New Roman"/>
        </w:rPr>
        <w:t>Удовлетворённость семьи образовательными услугами</w:t>
      </w:r>
    </w:p>
    <w:p w:rsid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Overlap w:val="never"/>
        <w:tblW w:w="0" w:type="auto"/>
        <w:jc w:val="center"/>
        <w:tblInd w:w="-3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80"/>
        <w:gridCol w:w="317"/>
        <w:gridCol w:w="322"/>
        <w:gridCol w:w="331"/>
        <w:gridCol w:w="451"/>
        <w:gridCol w:w="456"/>
        <w:gridCol w:w="322"/>
        <w:gridCol w:w="322"/>
        <w:gridCol w:w="331"/>
        <w:gridCol w:w="451"/>
        <w:gridCol w:w="451"/>
        <w:gridCol w:w="322"/>
        <w:gridCol w:w="326"/>
        <w:gridCol w:w="331"/>
        <w:gridCol w:w="446"/>
        <w:gridCol w:w="456"/>
        <w:gridCol w:w="331"/>
        <w:gridCol w:w="331"/>
        <w:gridCol w:w="341"/>
        <w:gridCol w:w="336"/>
        <w:gridCol w:w="446"/>
        <w:gridCol w:w="341"/>
        <w:gridCol w:w="326"/>
        <w:gridCol w:w="326"/>
        <w:gridCol w:w="341"/>
        <w:gridCol w:w="451"/>
        <w:gridCol w:w="322"/>
        <w:gridCol w:w="322"/>
        <w:gridCol w:w="331"/>
        <w:gridCol w:w="331"/>
        <w:gridCol w:w="446"/>
        <w:gridCol w:w="326"/>
        <w:gridCol w:w="326"/>
        <w:gridCol w:w="331"/>
        <w:gridCol w:w="331"/>
        <w:gridCol w:w="340"/>
        <w:gridCol w:w="283"/>
        <w:gridCol w:w="284"/>
        <w:gridCol w:w="425"/>
        <w:gridCol w:w="425"/>
        <w:gridCol w:w="381"/>
      </w:tblGrid>
      <w:tr w:rsidR="00991890" w:rsidTr="00991890">
        <w:trPr>
          <w:trHeight w:hRule="exact" w:val="180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Default="00991890" w:rsidP="001F77BC">
            <w:pPr>
              <w:pStyle w:val="20"/>
              <w:shd w:val="clear" w:color="auto" w:fill="auto"/>
              <w:spacing w:after="300" w:line="190" w:lineRule="exact"/>
              <w:ind w:left="240"/>
            </w:pPr>
            <w:r>
              <w:rPr>
                <w:rStyle w:val="295pt"/>
              </w:rPr>
              <w:t>Группа</w:t>
            </w:r>
          </w:p>
          <w:p w:rsidR="00991890" w:rsidRDefault="00991890" w:rsidP="001F77BC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№</w:t>
            </w: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Default="00991890" w:rsidP="001F77B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5pt"/>
              </w:rPr>
              <w:t>Создание в ДОУ условий для обеспечения безопасности жизни и здоровья дошкольников</w:t>
            </w: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Default="00991890" w:rsidP="001F77B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5pt"/>
              </w:rPr>
              <w:t>Организация питания детей в ДОУ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Default="00991890" w:rsidP="001F77B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5pt"/>
              </w:rPr>
              <w:t xml:space="preserve">Создание </w:t>
            </w:r>
            <w:proofErr w:type="spellStart"/>
            <w:r>
              <w:rPr>
                <w:rStyle w:val="295pt"/>
              </w:rPr>
              <w:t>материально</w:t>
            </w:r>
            <w:r>
              <w:rPr>
                <w:rStyle w:val="295pt"/>
              </w:rPr>
              <w:softHyphen/>
              <w:t>технических</w:t>
            </w:r>
            <w:proofErr w:type="spellEnd"/>
            <w:r>
              <w:rPr>
                <w:rStyle w:val="295pt"/>
              </w:rPr>
              <w:t xml:space="preserve"> условий для пребывания детей в ДОУ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Default="00991890" w:rsidP="001F77B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5pt"/>
              </w:rPr>
              <w:t>Содержание образования в ДОУ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Default="00991890" w:rsidP="001F77B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5pt"/>
              </w:rPr>
              <w:t>Дополнительные</w:t>
            </w:r>
          </w:p>
          <w:p w:rsidR="00991890" w:rsidRDefault="00991890" w:rsidP="001F77B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5pt"/>
              </w:rPr>
              <w:t>образовательные</w:t>
            </w:r>
          </w:p>
          <w:p w:rsidR="00991890" w:rsidRDefault="00991890" w:rsidP="001F77B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5pt"/>
              </w:rPr>
              <w:t>услуги</w:t>
            </w: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Default="00991890" w:rsidP="001F77B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5pt"/>
              </w:rPr>
              <w:t>Кадровые условия ДОУ</w:t>
            </w: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Default="00991890" w:rsidP="001F77B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5pt"/>
              </w:rPr>
              <w:t>Открытость и доступность информации о деятельности ДОУ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890" w:rsidRDefault="00991890" w:rsidP="001F77BC">
            <w:pPr>
              <w:pStyle w:val="20"/>
              <w:shd w:val="clear" w:color="auto" w:fill="auto"/>
              <w:spacing w:line="264" w:lineRule="exact"/>
              <w:jc w:val="both"/>
            </w:pPr>
            <w:r>
              <w:rPr>
                <w:rStyle w:val="295pt"/>
              </w:rPr>
              <w:t>Оцените степень Вашего участия в деятельности ДОУ</w:t>
            </w:r>
          </w:p>
        </w:tc>
      </w:tr>
      <w:tr w:rsidR="00991890" w:rsidTr="00991890">
        <w:trPr>
          <w:trHeight w:hRule="exact"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890" w:rsidRDefault="00991890" w:rsidP="001F77BC"/>
        </w:tc>
        <w:tc>
          <w:tcPr>
            <w:tcW w:w="14409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890" w:rsidRDefault="00991890" w:rsidP="001F77BC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Количество анкет по баллам</w:t>
            </w:r>
          </w:p>
        </w:tc>
      </w:tr>
      <w:tr w:rsidR="00991890" w:rsidTr="00991890">
        <w:trPr>
          <w:trHeight w:hRule="exact" w:val="4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 w:rsidRPr="002834E4">
              <w:rPr>
                <w:rFonts w:ascii="Times New Roman" w:hAnsi="Times New Roman" w:cs="Times New Roman"/>
              </w:rPr>
              <w:t>5</w:t>
            </w:r>
          </w:p>
        </w:tc>
      </w:tr>
      <w:tr w:rsidR="00991890" w:rsidTr="00991890">
        <w:trPr>
          <w:trHeight w:hRule="exact" w:val="47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9D7AB0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9D7AB0">
              <w:rPr>
                <w:rStyle w:val="295pt0"/>
              </w:rPr>
              <w:t xml:space="preserve">Младшая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  <w: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  <w: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9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</w:tr>
      <w:tr w:rsidR="00991890" w:rsidTr="00991890">
        <w:trPr>
          <w:trHeight w:hRule="exact" w:val="62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9D7AB0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9D7AB0">
              <w:rPr>
                <w:rStyle w:val="295pt0"/>
              </w:rPr>
              <w:t xml:space="preserve">Средняя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  <w: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  <w: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  <w:r>
              <w:t>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</w:tr>
      <w:tr w:rsidR="00991890" w:rsidTr="00991890">
        <w:trPr>
          <w:trHeight w:hRule="exact" w:val="4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9D7AB0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9D7AB0">
              <w:rPr>
                <w:rStyle w:val="295pt0"/>
              </w:rPr>
              <w:t xml:space="preserve">Старшая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  <w: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20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20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20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7</w:t>
            </w:r>
          </w:p>
        </w:tc>
      </w:tr>
      <w:tr w:rsidR="00991890" w:rsidTr="00991890">
        <w:trPr>
          <w:trHeight w:hRule="exact" w:val="73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240"/>
            </w:pPr>
            <w:r w:rsidRPr="002834E4">
              <w:rPr>
                <w:rStyle w:val="295pt0"/>
              </w:rPr>
              <w:t>Итого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  <w: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  <w: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28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80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  <w: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38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20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39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  <w: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160"/>
            </w:pPr>
            <w: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890" w:rsidRPr="002834E4" w:rsidRDefault="00991890" w:rsidP="001F77BC">
            <w:pPr>
              <w:pStyle w:val="20"/>
              <w:shd w:val="clear" w:color="auto" w:fill="auto"/>
              <w:spacing w:after="60" w:line="190" w:lineRule="exact"/>
              <w:ind w:left="160"/>
            </w:pPr>
            <w: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after="60" w:line="190" w:lineRule="exact"/>
              <w:ind w:left="160"/>
            </w:pPr>
            <w:r>
              <w:t>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ind w:left="300"/>
            </w:pPr>
            <w:r>
              <w:t>7</w:t>
            </w:r>
          </w:p>
        </w:tc>
      </w:tr>
      <w:tr w:rsidR="00991890" w:rsidTr="00991890">
        <w:trPr>
          <w:trHeight w:hRule="exact" w:val="73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after="60" w:line="190" w:lineRule="exact"/>
              <w:ind w:left="160"/>
              <w:rPr>
                <w:b/>
              </w:rPr>
            </w:pPr>
            <w:r w:rsidRPr="002834E4">
              <w:rPr>
                <w:rStyle w:val="295pt0"/>
              </w:rPr>
              <w:t>Средний</w:t>
            </w:r>
          </w:p>
          <w:p w:rsidR="00991890" w:rsidRPr="002834E4" w:rsidRDefault="00991890" w:rsidP="001F77BC">
            <w:pPr>
              <w:pStyle w:val="20"/>
              <w:shd w:val="clear" w:color="auto" w:fill="auto"/>
              <w:spacing w:before="60" w:line="190" w:lineRule="exact"/>
              <w:jc w:val="center"/>
              <w:rPr>
                <w:b/>
              </w:rPr>
            </w:pPr>
            <w:r w:rsidRPr="002834E4">
              <w:rPr>
                <w:rStyle w:val="295pt0"/>
              </w:rPr>
              <w:t>балл</w:t>
            </w: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>
              <w:rPr>
                <w:b/>
              </w:rPr>
              <w:t>4,9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>
              <w:rPr>
                <w:b/>
              </w:rPr>
              <w:t>4,8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</w:tr>
      <w:tr w:rsidR="00991890" w:rsidTr="00991890">
        <w:trPr>
          <w:trHeight w:hRule="exact" w:val="7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after="60" w:line="190" w:lineRule="exact"/>
              <w:ind w:left="240"/>
              <w:rPr>
                <w:b/>
              </w:rPr>
            </w:pPr>
            <w:r w:rsidRPr="002834E4">
              <w:rPr>
                <w:rStyle w:val="295pt0"/>
              </w:rPr>
              <w:t>Общий</w:t>
            </w:r>
          </w:p>
          <w:p w:rsidR="00991890" w:rsidRPr="002834E4" w:rsidRDefault="00991890" w:rsidP="001F77BC">
            <w:pPr>
              <w:pStyle w:val="20"/>
              <w:shd w:val="clear" w:color="auto" w:fill="auto"/>
              <w:spacing w:before="60" w:line="190" w:lineRule="exact"/>
              <w:jc w:val="center"/>
              <w:rPr>
                <w:b/>
              </w:rPr>
            </w:pPr>
            <w:r w:rsidRPr="002834E4">
              <w:rPr>
                <w:rStyle w:val="295pt0"/>
              </w:rPr>
              <w:t>балл</w:t>
            </w:r>
          </w:p>
        </w:tc>
        <w:tc>
          <w:tcPr>
            <w:tcW w:w="1440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90" w:rsidRPr="002834E4" w:rsidRDefault="00991890" w:rsidP="001F77BC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</w:tr>
    </w:tbl>
    <w:p w:rsidR="00991890" w:rsidRP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1890" w:rsidRPr="00991890" w:rsidRDefault="00991890" w:rsidP="00991890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991890" w:rsidRDefault="00991890" w:rsidP="00991890">
      <w:pPr>
        <w:pStyle w:val="32"/>
        <w:shd w:val="clear" w:color="auto" w:fill="auto"/>
        <w:spacing w:after="0"/>
        <w:ind w:left="120"/>
        <w:rPr>
          <w:color w:val="auto"/>
          <w:sz w:val="2"/>
          <w:szCs w:val="2"/>
        </w:rPr>
      </w:pPr>
    </w:p>
    <w:p w:rsidR="00991890" w:rsidRDefault="00991890" w:rsidP="00991890"/>
    <w:p w:rsidR="002D0BD1" w:rsidRDefault="00991890" w:rsidP="00991890">
      <w:r w:rsidRPr="00991890">
        <w:rPr>
          <w:rFonts w:ascii="Times New Roman" w:hAnsi="Times New Roman" w:cs="Times New Roman"/>
        </w:rPr>
        <w:t>3.5</w:t>
      </w:r>
      <w:r>
        <w:t>.</w:t>
      </w:r>
      <w:r w:rsidRPr="00991890">
        <w:rPr>
          <w:rFonts w:ascii="Times New Roman" w:eastAsia="Times New Roman" w:hAnsi="Times New Roman"/>
        </w:rPr>
        <w:t xml:space="preserve"> </w:t>
      </w:r>
      <w:r w:rsidRPr="00F87900">
        <w:rPr>
          <w:rFonts w:ascii="Times New Roman" w:eastAsia="Times New Roman" w:hAnsi="Times New Roman"/>
        </w:rPr>
        <w:t>Индивидуальная поддержка развития детей в семье</w:t>
      </w:r>
      <w:r>
        <w:rPr>
          <w:rFonts w:ascii="Times New Roman" w:eastAsia="Times New Roman" w:hAnsi="Times New Roman"/>
        </w:rPr>
        <w:t>.</w:t>
      </w:r>
    </w:p>
    <w:p w:rsidR="00991890" w:rsidRPr="00991890" w:rsidRDefault="00991890" w:rsidP="00991890">
      <w:pPr>
        <w:widowControl/>
        <w:shd w:val="clear" w:color="auto" w:fill="FDFDFD"/>
        <w:spacing w:after="450" w:line="570" w:lineRule="atLeas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</w:pPr>
      <w:r w:rsidRPr="00991890"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  <w:t>Индивидуальная поддержка развития детей в семье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План сотрудничества с семьей направлен на построение конструктивного взаимодействия специалистов образовательной организации и родителей (законных представителей) обучающегося в интересах особого ребенка и его семьи.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Индивидуальная поддержка развития детей в семье предусматривает мероприятия по следующим направлениям: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1.   Психологическая поддержка семьи;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2. Консультативная помощь;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3. Повышение      осведомленности      об      особенностях      развития      и     специфических образовательных потребностях ребенка;</w:t>
      </w:r>
    </w:p>
    <w:p w:rsid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4.   Участие родителей в образовательной деятельности детского сада.</w:t>
      </w:r>
    </w:p>
    <w:p w:rsidR="00991890" w:rsidRPr="00991890" w:rsidRDefault="00991890" w:rsidP="00991890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0"/>
        <w:gridCol w:w="6941"/>
        <w:gridCol w:w="2892"/>
        <w:gridCol w:w="3339"/>
      </w:tblGrid>
      <w:tr w:rsidR="00991890" w:rsidRPr="00991890" w:rsidTr="00991890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Цели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взаимодействия </w:t>
            </w:r>
            <w:proofErr w:type="gramStart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proofErr w:type="gramEnd"/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родителями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Действия специалистов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Срок выполнения (ответственный)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Результат</w:t>
            </w:r>
          </w:p>
        </w:tc>
      </w:tr>
      <w:tr w:rsidR="00991890" w:rsidRPr="00991890" w:rsidTr="00991890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посещаемости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ребенком ДОУ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Наблюдения за общим состоянием ребенка и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родителей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 (воспитатель)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Регулярное посещение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ребенком ДОУ</w:t>
            </w:r>
          </w:p>
        </w:tc>
      </w:tr>
      <w:tr w:rsidR="00991890" w:rsidRPr="00991890" w:rsidTr="00991890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Диагностика уровня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адаптированности</w:t>
            </w:r>
            <w:proofErr w:type="spellEnd"/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ребенка в ДОУ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Наблюдение за ребенком в процессе </w:t>
            </w:r>
            <w:proofErr w:type="gramStart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фронтальных</w:t>
            </w:r>
            <w:proofErr w:type="gramEnd"/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занятий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 (воспитатель)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Оценка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эмоционального</w:t>
            </w:r>
            <w:proofErr w:type="gramEnd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состояние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ребенка в ДОУ</w:t>
            </w:r>
          </w:p>
        </w:tc>
      </w:tr>
      <w:tr w:rsidR="00991890" w:rsidRPr="00991890" w:rsidTr="00991890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Выявление      семей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«группы риска»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Наблюдение за участием родителей в воспитании ребенка (посещение родительских собраний,</w:t>
            </w:r>
            <w:proofErr w:type="gramEnd"/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утренников, мероприятий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детского сада)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 (воспитатель)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-Активное участие родителей (законных</w:t>
            </w:r>
            <w:proofErr w:type="gramEnd"/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представителей)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жизни группы</w:t>
            </w:r>
          </w:p>
        </w:tc>
      </w:tr>
      <w:tr w:rsidR="00991890" w:rsidRPr="00991890" w:rsidTr="00991890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Приобщение родителей к ЗОЖ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Беседа с родителями на профилактические темы: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«Вредные привычки родителей и их влияние на развитие ребенка», «Семья»,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«Правильное питание» и др.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Активное участие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родителей в процессе воспитания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ребенка</w:t>
            </w:r>
          </w:p>
        </w:tc>
      </w:tr>
      <w:tr w:rsidR="00991890" w:rsidRPr="00991890" w:rsidTr="00991890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Диагностика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индивидуальных особенностей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ребенка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Семейное консультирование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 и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специалисты ДОУ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Рекомендации по семейному воспитанию</w:t>
            </w:r>
          </w:p>
        </w:tc>
      </w:tr>
      <w:tr w:rsidR="00991890" w:rsidRPr="00991890" w:rsidTr="00991890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Поддержка </w:t>
            </w:r>
            <w:proofErr w:type="gramStart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одаренных</w:t>
            </w:r>
            <w:proofErr w:type="gramEnd"/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воспитанников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Совместная работа детей и родителей: участие </w:t>
            </w:r>
            <w:proofErr w:type="gramStart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proofErr w:type="gramEnd"/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конкурсах</w:t>
            </w:r>
            <w:proofErr w:type="gramEnd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детского сада, муниципальных и др.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конкурсах</w:t>
            </w:r>
            <w:proofErr w:type="gramEnd"/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 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 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 и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специалисты ДОУ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Активное участие родителей (законных</w:t>
            </w:r>
            <w:proofErr w:type="gramEnd"/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представителей) в процессе воспитания</w:t>
            </w:r>
          </w:p>
          <w:p w:rsidR="00991890" w:rsidRPr="00991890" w:rsidRDefault="00991890" w:rsidP="00991890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8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ребенка</w:t>
            </w:r>
          </w:p>
        </w:tc>
      </w:tr>
    </w:tbl>
    <w:p w:rsidR="00991890" w:rsidRPr="00991890" w:rsidRDefault="00991890" w:rsidP="00991890">
      <w:pPr>
        <w:rPr>
          <w:rFonts w:ascii="Times New Roman" w:hAnsi="Times New Roman" w:cs="Times New Roman"/>
          <w:color w:val="auto"/>
        </w:rPr>
      </w:pPr>
    </w:p>
    <w:sectPr w:rsidR="00991890" w:rsidRPr="00991890" w:rsidSect="00991890">
      <w:pgSz w:w="16840" w:h="11900" w:orient="landscape"/>
      <w:pgMar w:top="804" w:right="15" w:bottom="519" w:left="9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E1" w:rsidRDefault="004138E1">
      <w:r>
        <w:separator/>
      </w:r>
    </w:p>
  </w:endnote>
  <w:endnote w:type="continuationSeparator" w:id="1">
    <w:p w:rsidR="004138E1" w:rsidRDefault="00413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 Condensed">
    <w:altName w:val="Arial"/>
    <w:charset w:val="CC"/>
    <w:family w:val="swiss"/>
    <w:pitch w:val="variable"/>
    <w:sig w:usb0="00000000" w:usb1="D200FDFF" w:usb2="0A24602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E1" w:rsidRDefault="004138E1"/>
  </w:footnote>
  <w:footnote w:type="continuationSeparator" w:id="1">
    <w:p w:rsidR="004138E1" w:rsidRDefault="004138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91C6F"/>
    <w:multiLevelType w:val="multilevel"/>
    <w:tmpl w:val="1042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D0BD1"/>
    <w:rsid w:val="0015440E"/>
    <w:rsid w:val="002D0BD1"/>
    <w:rsid w:val="004138E1"/>
    <w:rsid w:val="004E6865"/>
    <w:rsid w:val="00527AF4"/>
    <w:rsid w:val="005F6D5E"/>
    <w:rsid w:val="00694056"/>
    <w:rsid w:val="006D4FD5"/>
    <w:rsid w:val="008067B6"/>
    <w:rsid w:val="00991890"/>
    <w:rsid w:val="00A7685C"/>
    <w:rsid w:val="00AA3C8C"/>
    <w:rsid w:val="00AC3FF7"/>
    <w:rsid w:val="00EA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67B6"/>
    <w:rPr>
      <w:color w:val="000000"/>
    </w:rPr>
  </w:style>
  <w:style w:type="paragraph" w:styleId="1">
    <w:name w:val="heading 1"/>
    <w:basedOn w:val="a"/>
    <w:link w:val="10"/>
    <w:uiPriority w:val="9"/>
    <w:qFormat/>
    <w:rsid w:val="0099189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3">
    <w:name w:val="heading 3"/>
    <w:basedOn w:val="a"/>
    <w:link w:val="30"/>
    <w:uiPriority w:val="9"/>
    <w:qFormat/>
    <w:rsid w:val="0099189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67B6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806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806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806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806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5pt">
    <w:name w:val="Основной текст (2) + Franklin Gothic Heavy;5 pt"/>
    <w:basedOn w:val="2"/>
    <w:rsid w:val="008067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"/>
    <w:rsid w:val="008067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"/>
    <w:rsid w:val="008067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CenturySchoolbook4pt">
    <w:name w:val="Основной текст (2) + Century Schoolbook;4 pt"/>
    <w:basedOn w:val="2"/>
    <w:rsid w:val="008067B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806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65pt">
    <w:name w:val="Основной текст (2) + Franklin Gothic Heavy;6;5 pt"/>
    <w:basedOn w:val="2"/>
    <w:rsid w:val="008067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806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2">
    <w:name w:val="Основной текст (3)"/>
    <w:basedOn w:val="a"/>
    <w:link w:val="31"/>
    <w:rsid w:val="008067B6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067B6"/>
    <w:pPr>
      <w:shd w:val="clear" w:color="auto" w:fill="FFFFFF"/>
      <w:spacing w:before="300" w:after="540" w:line="274" w:lineRule="exact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rsid w:val="008067B6"/>
    <w:pPr>
      <w:shd w:val="clear" w:color="auto" w:fill="FFFFFF"/>
      <w:spacing w:line="547" w:lineRule="exac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8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865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189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991890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7">
    <w:name w:val="Normal (Web)"/>
    <w:basedOn w:val="a"/>
    <w:uiPriority w:val="99"/>
    <w:unhideWhenUsed/>
    <w:rsid w:val="009918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5pt">
    <w:name w:val="Основной текст (2) + 9;5 pt"/>
    <w:basedOn w:val="2"/>
    <w:rsid w:val="00991890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991890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admin</cp:lastModifiedBy>
  <cp:revision>2</cp:revision>
  <cp:lastPrinted>2021-06-08T08:25:00Z</cp:lastPrinted>
  <dcterms:created xsi:type="dcterms:W3CDTF">2022-03-19T16:34:00Z</dcterms:created>
  <dcterms:modified xsi:type="dcterms:W3CDTF">2022-03-19T16:34:00Z</dcterms:modified>
</cp:coreProperties>
</file>