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96" w:rsidRPr="00EF6853" w:rsidRDefault="00A27676">
      <w:pPr>
        <w:spacing w:after="209" w:line="259" w:lineRule="auto"/>
        <w:ind w:right="4"/>
        <w:jc w:val="center"/>
        <w:rPr>
          <w:lang w:val="ru-RU"/>
        </w:rPr>
      </w:pPr>
      <w:bookmarkStart w:id="0" w:name="_GoBack"/>
      <w:bookmarkEnd w:id="0"/>
      <w:r w:rsidRPr="00EF6853">
        <w:rPr>
          <w:sz w:val="28"/>
          <w:lang w:val="ru-RU"/>
        </w:rPr>
        <w:t xml:space="preserve">Аналитическая справка </w:t>
      </w:r>
    </w:p>
    <w:p w:rsidR="00C82A96" w:rsidRPr="00EF6853" w:rsidRDefault="00A27676">
      <w:pPr>
        <w:spacing w:after="159" w:line="259" w:lineRule="auto"/>
        <w:ind w:right="5"/>
        <w:jc w:val="center"/>
        <w:rPr>
          <w:lang w:val="ru-RU"/>
        </w:rPr>
      </w:pPr>
      <w:r w:rsidRPr="00EF6853">
        <w:rPr>
          <w:sz w:val="28"/>
          <w:lang w:val="ru-RU"/>
        </w:rPr>
        <w:t>Психолого-педагогически</w:t>
      </w:r>
      <w:r w:rsidR="00EF6853">
        <w:rPr>
          <w:sz w:val="28"/>
          <w:lang w:val="ru-RU"/>
        </w:rPr>
        <w:t xml:space="preserve">е условия МБДОУ детский сад № </w:t>
      </w:r>
      <w:r w:rsidRPr="00EF6853">
        <w:rPr>
          <w:sz w:val="28"/>
          <w:lang w:val="ru-RU"/>
        </w:rPr>
        <w:t xml:space="preserve"> </w:t>
      </w:r>
      <w:r w:rsidR="0004061B">
        <w:rPr>
          <w:sz w:val="28"/>
          <w:lang w:val="ru-RU"/>
        </w:rPr>
        <w:t>5</w:t>
      </w:r>
      <w:r w:rsidR="00EF6853">
        <w:rPr>
          <w:sz w:val="28"/>
          <w:lang w:val="ru-RU"/>
        </w:rPr>
        <w:t>«Звоночек</w:t>
      </w:r>
      <w:r w:rsidRPr="00EF6853">
        <w:rPr>
          <w:sz w:val="28"/>
          <w:lang w:val="ru-RU"/>
        </w:rPr>
        <w:t xml:space="preserve">» </w:t>
      </w:r>
    </w:p>
    <w:p w:rsidR="00C82A96" w:rsidRPr="00EF6853" w:rsidRDefault="00A27676">
      <w:pPr>
        <w:spacing w:after="10" w:line="267" w:lineRule="auto"/>
        <w:ind w:left="-5"/>
        <w:jc w:val="both"/>
        <w:rPr>
          <w:lang w:val="ru-RU"/>
        </w:rPr>
      </w:pPr>
      <w:r w:rsidRPr="00EF6853">
        <w:rPr>
          <w:sz w:val="23"/>
          <w:lang w:val="ru-RU"/>
        </w:rPr>
        <w:t xml:space="preserve">Создание психолого-педагогических условий является одним из важных условий реализации </w:t>
      </w:r>
    </w:p>
    <w:p w:rsidR="00C82A96" w:rsidRPr="00EF6853" w:rsidRDefault="00A27676">
      <w:pPr>
        <w:spacing w:after="10" w:line="267" w:lineRule="auto"/>
        <w:ind w:left="-5"/>
        <w:jc w:val="both"/>
        <w:rPr>
          <w:lang w:val="ru-RU"/>
        </w:rPr>
      </w:pPr>
      <w:r w:rsidRPr="00EF6853">
        <w:rPr>
          <w:sz w:val="23"/>
          <w:lang w:val="ru-RU"/>
        </w:rPr>
        <w:t>ФГОС ДО. Требования к психолого-педагогическим условиям реализации ФГОС ДО в МБ</w:t>
      </w:r>
      <w:r w:rsidR="0004061B">
        <w:rPr>
          <w:sz w:val="23"/>
          <w:lang w:val="ru-RU"/>
        </w:rPr>
        <w:t>ДОУ д/с № 5</w:t>
      </w:r>
      <w:r w:rsidRPr="00EF6853">
        <w:rPr>
          <w:sz w:val="23"/>
          <w:lang w:val="ru-RU"/>
        </w:rPr>
        <w:t xml:space="preserve"> «</w:t>
      </w:r>
      <w:r w:rsidR="00EF6853">
        <w:rPr>
          <w:sz w:val="23"/>
          <w:lang w:val="ru-RU"/>
        </w:rPr>
        <w:t>Звоночек</w:t>
      </w:r>
      <w:r w:rsidRPr="00EF6853">
        <w:rPr>
          <w:sz w:val="23"/>
          <w:lang w:val="ru-RU"/>
        </w:rPr>
        <w:t xml:space="preserve">» системны и планомерны. Эти требования - адекватная, позитивная перспектива развития дошкольного образования. Собственная активность ребёнка и становление тех форм детской деятельности, в которых происходит детское развитие, во многом зависит от психологического климата, существующего в дошкольном учреждении, а также от стиля взаимоотношений педагога. В целях успешной </w:t>
      </w:r>
      <w:r w:rsidR="0004061B">
        <w:rPr>
          <w:sz w:val="23"/>
          <w:lang w:val="ru-RU"/>
        </w:rPr>
        <w:t>реализации ООП ДО МБДОУ д/с № 5</w:t>
      </w:r>
      <w:r w:rsidR="00EF6853">
        <w:rPr>
          <w:sz w:val="23"/>
          <w:lang w:val="ru-RU"/>
        </w:rPr>
        <w:t xml:space="preserve"> «Звоночек</w:t>
      </w:r>
      <w:r w:rsidRPr="00EF6853">
        <w:rPr>
          <w:sz w:val="23"/>
          <w:lang w:val="ru-RU"/>
        </w:rPr>
        <w:t>» образовательный</w:t>
      </w:r>
      <w:r w:rsidRPr="00EF6853">
        <w:rPr>
          <w:rFonts w:ascii="Calibri" w:eastAsia="Calibri" w:hAnsi="Calibri" w:cs="Calibri"/>
          <w:sz w:val="23"/>
          <w:lang w:val="ru-RU"/>
        </w:rPr>
        <w:t xml:space="preserve"> </w:t>
      </w:r>
      <w:r w:rsidRPr="00EF6853">
        <w:rPr>
          <w:sz w:val="23"/>
          <w:lang w:val="ru-RU"/>
        </w:rPr>
        <w:t xml:space="preserve">процесс в ДОУ строится на следующих принципах: </w:t>
      </w:r>
    </w:p>
    <w:p w:rsidR="00C82A96" w:rsidRPr="00EF6853" w:rsidRDefault="00A27676">
      <w:pPr>
        <w:spacing w:after="0" w:line="259" w:lineRule="auto"/>
        <w:ind w:left="66" w:firstLine="0"/>
        <w:jc w:val="center"/>
        <w:rPr>
          <w:lang w:val="ru-RU"/>
        </w:rPr>
      </w:pPr>
      <w:r w:rsidRPr="00EF6853">
        <w:rPr>
          <w:sz w:val="28"/>
          <w:lang w:val="ru-RU"/>
        </w:rPr>
        <w:t xml:space="preserve"> </w:t>
      </w:r>
    </w:p>
    <w:tbl>
      <w:tblPr>
        <w:tblW w:w="14599" w:type="dxa"/>
        <w:tblInd w:w="5" w:type="dxa"/>
        <w:tblCellMar>
          <w:top w:w="4" w:type="dxa"/>
          <w:left w:w="8" w:type="dxa"/>
          <w:right w:w="50" w:type="dxa"/>
        </w:tblCellMar>
        <w:tblLook w:val="04A0" w:firstRow="1" w:lastRow="0" w:firstColumn="1" w:lastColumn="0" w:noHBand="0" w:noVBand="1"/>
      </w:tblPr>
      <w:tblGrid>
        <w:gridCol w:w="3813"/>
        <w:gridCol w:w="2069"/>
        <w:gridCol w:w="6031"/>
        <w:gridCol w:w="1270"/>
        <w:gridCol w:w="1416"/>
      </w:tblGrid>
      <w:tr w:rsidR="00C82A96" w:rsidTr="000D2E04">
        <w:trPr>
          <w:trHeight w:val="562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Принципы</w:t>
            </w:r>
            <w:proofErr w:type="spellEnd"/>
            <w: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2108" w:firstLine="0"/>
            </w:pPr>
            <w:proofErr w:type="spellStart"/>
            <w:r>
              <w:t>Психолого-педагогические</w:t>
            </w:r>
            <w:proofErr w:type="spellEnd"/>
            <w:r>
              <w:t xml:space="preserve"> </w:t>
            </w:r>
            <w:proofErr w:type="spellStart"/>
            <w:r>
              <w:t>условия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  <w:r>
              <w:t xml:space="preserve"> </w:t>
            </w:r>
          </w:p>
        </w:tc>
      </w:tr>
      <w:tr w:rsidR="00C82A96" w:rsidTr="000D2E04">
        <w:trPr>
          <w:trHeight w:val="564"/>
        </w:trPr>
        <w:tc>
          <w:tcPr>
            <w:tcW w:w="38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1" w:right="47" w:firstLine="0"/>
              <w:jc w:val="both"/>
              <w:rPr>
                <w:lang w:val="ru-RU"/>
              </w:rPr>
            </w:pPr>
            <w:r w:rsidRPr="00EF6853">
              <w:rPr>
                <w:lang w:val="ru-RU"/>
              </w:rPr>
              <w:t xml:space="preserve">Уважение взрослых к человеческому достоинству детей, формирование и поддержка их положительной  самооценки 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1673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Воспитатель ласково обращается к ребенку, с улыбкой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5" w:firstLine="0"/>
              <w:jc w:val="center"/>
            </w:pPr>
            <w:r>
              <w:t xml:space="preserve">100% </w:t>
            </w: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310" w:firstLine="0"/>
              <w:jc w:val="both"/>
              <w:rPr>
                <w:lang w:val="ru-RU"/>
              </w:rPr>
            </w:pPr>
            <w:r w:rsidRPr="00EF6853">
              <w:rPr>
                <w:lang w:val="ru-RU"/>
              </w:rPr>
              <w:t xml:space="preserve">Воспитатель внимателен к настроению, желаниям и достижениям детей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2182" w:firstLine="0"/>
            </w:pPr>
            <w:r>
              <w:t xml:space="preserve">Воспитатель </w:t>
            </w:r>
            <w:proofErr w:type="spellStart"/>
            <w:r>
              <w:t>поощряет</w:t>
            </w:r>
            <w:proofErr w:type="spellEnd"/>
            <w:r>
              <w:t xml:space="preserve"> </w:t>
            </w:r>
            <w:proofErr w:type="spellStart"/>
            <w:r>
              <w:t>самостоятельность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112" w:firstLine="0"/>
              <w:jc w:val="both"/>
              <w:rPr>
                <w:lang w:val="ru-RU"/>
              </w:rPr>
            </w:pPr>
            <w:r w:rsidRPr="00EF6853">
              <w:rPr>
                <w:lang w:val="ru-RU"/>
              </w:rPr>
              <w:t xml:space="preserve">Воспитатель приветствует высказывания детей о своих мыслях и чувствах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2129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Воспитатель словестно поощряет действия детей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6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Порицания воспитателя относятся к действиям ребенка, а не к его личности.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2469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При порицании дается образец деятельности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2606" w:firstLine="0"/>
            </w:pPr>
            <w:r>
              <w:t xml:space="preserve">Воспитатель </w:t>
            </w:r>
            <w:proofErr w:type="spellStart"/>
            <w:r>
              <w:t>отмечает</w:t>
            </w:r>
            <w:proofErr w:type="spellEnd"/>
            <w:r>
              <w:t xml:space="preserve"> </w:t>
            </w:r>
            <w:proofErr w:type="spellStart"/>
            <w:r>
              <w:t>достижения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38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1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Поддержка взрослыми доброжелательного отношения </w:t>
            </w:r>
            <w:r w:rsidRPr="00EF6853">
              <w:rPr>
                <w:lang w:val="ru-RU"/>
              </w:rPr>
              <w:lastRenderedPageBreak/>
              <w:t xml:space="preserve">детей друг к другу и взаимодействия детей друг с 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firstLine="0"/>
              <w:rPr>
                <w:lang w:val="ru-RU"/>
              </w:rPr>
            </w:pPr>
            <w:r w:rsidRPr="00EF6853">
              <w:rPr>
                <w:i/>
                <w:u w:val="single" w:color="000000"/>
                <w:lang w:val="ru-RU"/>
              </w:rPr>
              <w:lastRenderedPageBreak/>
              <w:t>Интерактивные</w:t>
            </w:r>
            <w:r w:rsidRPr="00EF6853">
              <w:rPr>
                <w:i/>
                <w:lang w:val="ru-RU"/>
              </w:rPr>
              <w:t>:</w:t>
            </w:r>
            <w:r w:rsidRPr="00EF6853">
              <w:rPr>
                <w:lang w:val="ru-RU"/>
              </w:rPr>
              <w:t xml:space="preserve"> анкетирование, презентации семьи, круглый стол, совместные праздники и развлечения, конкурсы и спортивные мероприятия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5" w:firstLine="0"/>
              <w:jc w:val="center"/>
            </w:pPr>
            <w:r>
              <w:t xml:space="preserve">100% </w:t>
            </w: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firstLine="0"/>
              <w:rPr>
                <w:lang w:val="ru-RU"/>
              </w:rPr>
            </w:pPr>
            <w:r w:rsidRPr="00EF6853">
              <w:rPr>
                <w:i/>
                <w:u w:val="single" w:color="000000"/>
                <w:lang w:val="ru-RU"/>
              </w:rPr>
              <w:t>Традиционные</w:t>
            </w:r>
            <w:r w:rsidRPr="00EF6853">
              <w:rPr>
                <w:lang w:val="ru-RU"/>
              </w:rPr>
              <w:t xml:space="preserve">: родительские собрания (онлайн-формат), открытые показы образовательной деятельности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right="1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1114"/>
        </w:trPr>
        <w:tc>
          <w:tcPr>
            <w:tcW w:w="3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EF6853">
              <w:rPr>
                <w:lang w:val="ru-RU"/>
              </w:rPr>
              <w:lastRenderedPageBreak/>
              <w:t xml:space="preserve">другом в разных видах деятельности 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5" w:right="27" w:firstLine="0"/>
              <w:rPr>
                <w:lang w:val="ru-RU"/>
              </w:rPr>
            </w:pPr>
            <w:r w:rsidRPr="00EF6853">
              <w:rPr>
                <w:i/>
                <w:u w:val="single" w:color="000000"/>
                <w:lang w:val="ru-RU"/>
              </w:rPr>
              <w:t>Информационно – просветительс</w:t>
            </w:r>
            <w:r w:rsidRPr="00EF6853">
              <w:rPr>
                <w:lang w:val="ru-RU"/>
              </w:rPr>
              <w:t>кие: подбор консультационного материала в родительском уголке,</w:t>
            </w:r>
            <w:r w:rsidRPr="00EF6853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 xml:space="preserve">выпуск буклетов и листовок, оформление фото - ширм и стенгазет, подбор педагогической литературы для домашнего использования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38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Поддержка инициативы и самостоятельности детей в специфических для них видах деятельности 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75" w:firstLine="0"/>
            </w:pPr>
            <w:proofErr w:type="spellStart"/>
            <w:r>
              <w:t>профессиональное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</w:p>
          <w:p w:rsidR="00C82A96" w:rsidRDefault="00A27676" w:rsidP="000D2E04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04061B" w:rsidP="000D2E04">
            <w:pPr>
              <w:spacing w:after="0" w:line="259" w:lineRule="auto"/>
              <w:ind w:left="40" w:firstLine="0"/>
              <w:jc w:val="center"/>
            </w:pPr>
            <w:r>
              <w:t>9</w:t>
            </w:r>
            <w:r>
              <w:rPr>
                <w:lang w:val="ru-RU"/>
              </w:rPr>
              <w:t>8</w:t>
            </w:r>
            <w:r w:rsidR="00A27676">
              <w:t xml:space="preserve"> % </w:t>
            </w: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75" w:firstLine="0"/>
            </w:pPr>
            <w:proofErr w:type="spellStart"/>
            <w:r>
              <w:t>создание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условий</w:t>
            </w:r>
            <w:proofErr w:type="spellEnd"/>
            <w:r>
              <w:t xml:space="preserve"> </w:t>
            </w:r>
          </w:p>
          <w:p w:rsidR="00C82A96" w:rsidRDefault="00A27676" w:rsidP="000D2E04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tabs>
                <w:tab w:val="center" w:pos="2732"/>
                <w:tab w:val="center" w:pos="3549"/>
              </w:tabs>
              <w:spacing w:after="0" w:line="259" w:lineRule="auto"/>
              <w:ind w:left="0" w:firstLine="0"/>
            </w:pPr>
            <w:proofErr w:type="spellStart"/>
            <w:r>
              <w:t>создание</w:t>
            </w:r>
            <w:proofErr w:type="spellEnd"/>
            <w:r>
              <w:t xml:space="preserve"> </w:t>
            </w:r>
            <w:proofErr w:type="spellStart"/>
            <w:r>
              <w:t>развивающей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  <w:p w:rsidR="00C82A96" w:rsidRDefault="00A27676" w:rsidP="000D2E04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2" w:firstLine="0"/>
              <w:jc w:val="center"/>
            </w:pPr>
            <w:r>
              <w:t xml:space="preserve"> + </w:t>
            </w:r>
          </w:p>
          <w:p w:rsidR="00C82A96" w:rsidRDefault="00A27676" w:rsidP="000D2E04">
            <w:pPr>
              <w:spacing w:after="0" w:line="259" w:lineRule="auto"/>
              <w:ind w:left="91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75" w:firstLine="0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открытости</w:t>
            </w:r>
            <w:proofErr w:type="spellEnd"/>
            <w:r>
              <w:t xml:space="preserve"> </w:t>
            </w:r>
            <w:proofErr w:type="spellStart"/>
            <w:r>
              <w:t>дошкольного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</w:p>
          <w:p w:rsidR="00C82A96" w:rsidRDefault="00A27676" w:rsidP="000D2E04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75" w:firstLine="0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эмоционального</w:t>
            </w:r>
            <w:proofErr w:type="spellEnd"/>
            <w:r>
              <w:t xml:space="preserve"> </w:t>
            </w:r>
            <w:proofErr w:type="spellStart"/>
            <w:r>
              <w:t>благополучия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</w:p>
          <w:p w:rsidR="00C82A96" w:rsidRDefault="00A27676" w:rsidP="000D2E04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75" w:firstLine="0"/>
            </w:pP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в </w:t>
            </w:r>
            <w:proofErr w:type="spellStart"/>
            <w:r>
              <w:t>образовательной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</w:p>
          <w:p w:rsidR="00C82A96" w:rsidRDefault="00A27676" w:rsidP="000D2E04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2" w:firstLine="0"/>
              <w:jc w:val="center"/>
            </w:pPr>
            <w:r>
              <w:t xml:space="preserve"> 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38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Защита детей от всех форм физического и психического насилия 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5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ознакомлению воспитателей ДОУ с системой нормативного обеспечения прав детей на международном, федеральном и региональном уровне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1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04061B" w:rsidP="000D2E04">
            <w:pPr>
              <w:spacing w:after="0" w:line="259" w:lineRule="auto"/>
              <w:ind w:left="40" w:firstLine="0"/>
              <w:jc w:val="center"/>
            </w:pPr>
            <w:r>
              <w:t>9</w:t>
            </w:r>
            <w:r>
              <w:rPr>
                <w:lang w:val="ru-RU"/>
              </w:rPr>
              <w:t>9</w:t>
            </w:r>
            <w:r w:rsidR="00A27676">
              <w:t xml:space="preserve"> % </w:t>
            </w:r>
          </w:p>
        </w:tc>
      </w:tr>
      <w:tr w:rsidR="00C82A96" w:rsidTr="000D2E0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5" w:firstLine="0"/>
              <w:rPr>
                <w:lang w:val="ru-RU"/>
              </w:rPr>
            </w:pPr>
            <w:r w:rsidRPr="00EF6853">
              <w:rPr>
                <w:lang w:val="ru-RU"/>
              </w:rPr>
              <w:t>организации практической работы педагога детского сада с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>родителями по укреплению здоровья, профилактике, диагностике и коррекции жестокого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 xml:space="preserve">обращения с детьми, защите их прав и достоинства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5" w:right="905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работу педагогов  по обмену опытом,  заседаний методических объединений, конференций; проведение разъяснительной работы на официальном сайте в сети «интернет»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2" w:firstLine="0"/>
              <w:jc w:val="center"/>
            </w:pPr>
            <w:r>
              <w:t xml:space="preserve"> 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20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5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Совместная работа </w:t>
            </w:r>
            <w:r w:rsidRPr="00EF6853">
              <w:rPr>
                <w:lang w:val="ru-RU"/>
              </w:rPr>
              <w:lastRenderedPageBreak/>
              <w:t xml:space="preserve">педагогапсихолога и воспитателей </w:t>
            </w:r>
          </w:p>
        </w:tc>
        <w:tc>
          <w:tcPr>
            <w:tcW w:w="6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4" w:right="890" w:firstLine="0"/>
              <w:rPr>
                <w:lang w:val="ru-RU"/>
              </w:rPr>
            </w:pPr>
            <w:r w:rsidRPr="00EF6853">
              <w:rPr>
                <w:lang w:val="ru-RU"/>
              </w:rPr>
              <w:lastRenderedPageBreak/>
              <w:t xml:space="preserve">наблюдение за поведением детей в группах, анкетирование родителей, обработка и анализ полученных данных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6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74" w:firstLine="0"/>
              <w:rPr>
                <w:lang w:val="ru-RU"/>
              </w:rPr>
            </w:pPr>
            <w:r w:rsidRPr="00EF6853">
              <w:rPr>
                <w:lang w:val="ru-RU"/>
              </w:rPr>
              <w:t xml:space="preserve">диагностическая и коррекционная работа с детьми и их родителями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  <w:tc>
          <w:tcPr>
            <w:tcW w:w="6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74" w:firstLine="0"/>
            </w:pPr>
            <w:proofErr w:type="spellStart"/>
            <w:r>
              <w:t>консультации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46" w:firstLine="0"/>
              <w:jc w:val="center"/>
            </w:pPr>
            <w:r>
              <w:t xml:space="preserve">+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C82A96" w:rsidP="000D2E04">
            <w:pPr>
              <w:spacing w:after="123" w:line="259" w:lineRule="auto"/>
              <w:ind w:left="0" w:firstLine="0"/>
            </w:pPr>
          </w:p>
        </w:tc>
      </w:tr>
      <w:tr w:rsidR="00C82A96" w:rsidTr="000D2E04">
        <w:trPr>
          <w:trHeight w:val="280"/>
        </w:trPr>
        <w:tc>
          <w:tcPr>
            <w:tcW w:w="14599" w:type="dxa"/>
            <w:gridSpan w:val="5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C82A96" w:rsidRDefault="00A27676">
      <w:pPr>
        <w:spacing w:after="0" w:line="259" w:lineRule="auto"/>
        <w:ind w:left="0" w:firstLine="0"/>
        <w:jc w:val="both"/>
      </w:pPr>
      <w: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 xml:space="preserve">В рамках исследования психолого-педагогических условий реализации в МБДОУ детский сад № </w:t>
      </w:r>
      <w:r w:rsidR="0004061B">
        <w:rPr>
          <w:lang w:val="ru-RU"/>
        </w:rPr>
        <w:t>5</w:t>
      </w:r>
      <w:r w:rsidR="00EF6853">
        <w:rPr>
          <w:lang w:val="ru-RU"/>
        </w:rPr>
        <w:t>«Звоночек</w:t>
      </w:r>
      <w:r w:rsidRPr="00EF6853">
        <w:rPr>
          <w:lang w:val="ru-RU"/>
        </w:rPr>
        <w:t>» было проведено наблюдение за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деятельностью воспитателей на своих рабочих местах, с целью изучения психолого-педагогических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условий в ДОУ.  </w:t>
      </w:r>
    </w:p>
    <w:p w:rsidR="00C82A96" w:rsidRPr="00EF6853" w:rsidRDefault="00A27676">
      <w:pPr>
        <w:spacing w:after="1" w:line="268" w:lineRule="auto"/>
        <w:ind w:left="-5" w:right="-12"/>
        <w:jc w:val="both"/>
        <w:rPr>
          <w:lang w:val="ru-RU"/>
        </w:rPr>
      </w:pPr>
      <w:r w:rsidRPr="00EF6853">
        <w:rPr>
          <w:lang w:val="ru-RU"/>
        </w:rPr>
        <w:t>При изучении первого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психолого-педагогического условия </w:t>
      </w:r>
      <w:r w:rsidRPr="00EF6853">
        <w:rPr>
          <w:b/>
          <w:i/>
          <w:lang w:val="ru-RU"/>
        </w:rPr>
        <w:t>«Уважение взрослых к человеческому достоинству детей,</w:t>
      </w:r>
      <w:r w:rsidRPr="00EF6853">
        <w:rPr>
          <w:b/>
          <w:i/>
          <w:sz w:val="22"/>
          <w:lang w:val="ru-RU"/>
        </w:rPr>
        <w:t xml:space="preserve"> </w:t>
      </w:r>
      <w:r w:rsidRPr="00EF6853">
        <w:rPr>
          <w:b/>
          <w:i/>
          <w:lang w:val="ru-RU"/>
        </w:rPr>
        <w:t>формирование и поддержка их положительной самооценки, уверенности в собственных</w:t>
      </w:r>
      <w:r w:rsidRPr="00EF6853">
        <w:rPr>
          <w:b/>
          <w:i/>
          <w:sz w:val="22"/>
          <w:lang w:val="ru-RU"/>
        </w:rPr>
        <w:t xml:space="preserve"> </w:t>
      </w:r>
      <w:r w:rsidRPr="00EF6853">
        <w:rPr>
          <w:b/>
          <w:i/>
          <w:lang w:val="ru-RU"/>
        </w:rPr>
        <w:t>возможностях и способностях»</w:t>
      </w:r>
      <w:r w:rsidRPr="00EF6853">
        <w:rPr>
          <w:i/>
          <w:lang w:val="ru-RU"/>
        </w:rPr>
        <w:t xml:space="preserve"> </w:t>
      </w:r>
      <w:r w:rsidRPr="00EF6853">
        <w:rPr>
          <w:lang w:val="ru-RU"/>
        </w:rPr>
        <w:t>мы опирались на положение о том, что психическое развитие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зависит во многом оттого, в какую систему взаимоотношений будет включена та или иная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унаследованная особенность, как будут к ней относиться воспитывающие его взрослые и сам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ребенок.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spacing w:after="1" w:line="268" w:lineRule="auto"/>
        <w:ind w:left="-5" w:right="-12"/>
        <w:jc w:val="both"/>
        <w:rPr>
          <w:lang w:val="ru-RU"/>
        </w:rPr>
      </w:pPr>
      <w:r w:rsidRPr="00EF6853">
        <w:rPr>
          <w:lang w:val="ru-RU"/>
        </w:rPr>
        <w:t>Главную, определяющую роль в психическом развитии ребенка играет социальный опыт,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зафиксированный в форме предметов, знаковых систем. Его он не наследует, а присваивает.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Психическое развитие ребенка протекает по образцу, существующему в обществе, определяясь той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формой деятельности, которая характерна для данного уровня развития общества. Поэтому дети в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различные исторические эпохи развиваются по-разному. Таким образом, формы и уровни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психического развития заданы не биологически, а социально. А биологический фактор влияет на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процесс развития не прямо, а опосредованно, преломляясь через особенности социальных условий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жизни.</w:t>
      </w:r>
      <w:r w:rsidRPr="00EF6853">
        <w:rPr>
          <w:rFonts w:ascii="Calibri" w:eastAsia="Calibri" w:hAnsi="Calibri" w:cs="Calibri"/>
          <w:sz w:val="22"/>
          <w:lang w:val="ru-RU"/>
        </w:rPr>
        <w:t xml:space="preserve"> </w:t>
      </w:r>
      <w:r w:rsidRPr="00EF6853">
        <w:rPr>
          <w:lang w:val="ru-RU"/>
        </w:rPr>
        <w:t xml:space="preserve">Воспитатель ДОУ одновременно выступает субъектом и объектом познания детей. Поэтому и результативность его труда обусловлена, не только умением понять ребёнка, но и тем, как дети отражают, интерпретируют его облик, поведение, возможности, как относятся к нему. </w:t>
      </w:r>
    </w:p>
    <w:p w:rsidR="00C82A96" w:rsidRPr="00EF6853" w:rsidRDefault="00A27676">
      <w:pPr>
        <w:spacing w:after="1" w:line="268" w:lineRule="auto"/>
        <w:ind w:left="-5" w:right="-12"/>
        <w:jc w:val="both"/>
        <w:rPr>
          <w:lang w:val="ru-RU"/>
        </w:rPr>
      </w:pPr>
      <w:r w:rsidRPr="00EF6853">
        <w:rPr>
          <w:lang w:val="ru-RU"/>
        </w:rPr>
        <w:t>Таким образом, воспитатели проявляют характерные черты в общении с детьми: ласковое обращение к ребенку, с улыбкой; внимание к настроению, желаниям, достижениям детей; поощрение самостоятельности детей; воспитатель приветствует высказывания детей о своих мыслях и чувствах; в речи воспитателя преобладают поощрения действий детей; порицания воспитателя относятся к действиям ребенка, а не к его личности; при порицании дается образец действия; воспитатель отмечает достижения ребенка.</w:t>
      </w:r>
      <w:r w:rsidRPr="00EF6853">
        <w:rPr>
          <w:rFonts w:ascii="Calibri" w:eastAsia="Calibri" w:hAnsi="Calibri" w:cs="Calibri"/>
          <w:sz w:val="22"/>
          <w:lang w:val="ru-RU"/>
        </w:rPr>
        <w:t xml:space="preserve"> </w:t>
      </w:r>
      <w:r w:rsidRPr="00EF6853">
        <w:rPr>
          <w:lang w:val="ru-RU"/>
        </w:rPr>
        <w:t xml:space="preserve">В целом, мы можем сказать, что психолого-педагогическое условие «уважение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способностях» выполняется воспитателями, но требуется внимание со стороны психолога к разъяснению важности данного показателя для создания атмосферы в группе, где находятся дети. </w:t>
      </w:r>
    </w:p>
    <w:p w:rsidR="00C82A96" w:rsidRPr="00EF6853" w:rsidRDefault="00A27676">
      <w:pPr>
        <w:spacing w:after="13" w:line="259" w:lineRule="auto"/>
        <w:ind w:left="0" w:firstLine="0"/>
        <w:rPr>
          <w:lang w:val="ru-RU"/>
        </w:rPr>
      </w:pPr>
      <w:r w:rsidRPr="00EF6853">
        <w:rPr>
          <w:rFonts w:ascii="Calibri" w:eastAsia="Calibri" w:hAnsi="Calibri" w:cs="Calibri"/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 xml:space="preserve">По показателю психолого-педагогических-условий </w:t>
      </w:r>
      <w:r w:rsidRPr="00EF6853">
        <w:rPr>
          <w:b/>
          <w:i/>
          <w:lang w:val="ru-RU"/>
        </w:rPr>
        <w:t>«Поддержка взрослыми</w:t>
      </w:r>
      <w:r w:rsidRPr="00EF6853">
        <w:rPr>
          <w:b/>
          <w:i/>
          <w:sz w:val="22"/>
          <w:lang w:val="ru-RU"/>
        </w:rPr>
        <w:t xml:space="preserve"> </w:t>
      </w:r>
      <w:r w:rsidRPr="00EF6853">
        <w:rPr>
          <w:b/>
          <w:i/>
          <w:lang w:val="ru-RU"/>
        </w:rPr>
        <w:t>доброжелательного отношения детей друг к другу и взаимодействия детей друг с другом в</w:t>
      </w:r>
      <w:r w:rsidRPr="00EF6853">
        <w:rPr>
          <w:b/>
          <w:i/>
          <w:sz w:val="22"/>
          <w:lang w:val="ru-RU"/>
        </w:rPr>
        <w:t xml:space="preserve"> </w:t>
      </w:r>
      <w:r w:rsidRPr="00EF6853">
        <w:rPr>
          <w:b/>
          <w:i/>
          <w:lang w:val="ru-RU"/>
        </w:rPr>
        <w:t>разных видах деятельности»</w:t>
      </w:r>
      <w:r w:rsidRPr="00EF6853">
        <w:rPr>
          <w:i/>
          <w:lang w:val="ru-RU"/>
        </w:rPr>
        <w:t xml:space="preserve"> </w:t>
      </w:r>
      <w:r w:rsidRPr="00EF6853">
        <w:rPr>
          <w:lang w:val="ru-RU"/>
        </w:rPr>
        <w:t>можно отметить ряд факторов, влияющих на взаимоотношения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детей. Это доброжелательное отношение воспитателя к детям и его оценка детских действий;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групповые нормы поведения; совместная деятельность детей. Действие этих факторов, можно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сказать, целиком зависит от воспитателя, а так же развитие интегративных качеств.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lastRenderedPageBreak/>
        <w:t>Для формирование доброжелательных отношений в группе воспитателями использовались следующие виды работы: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беседы, загадки, считалочки о персонажах, внесение новой игрушки, сюрпризные моменты;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экскурсии по детскому саду</w:t>
      </w:r>
      <w:r w:rsidRPr="00EF6853">
        <w:rPr>
          <w:rFonts w:ascii="Calibri" w:eastAsia="Calibri" w:hAnsi="Calibri" w:cs="Calibri"/>
          <w:lang w:val="ru-RU"/>
        </w:rPr>
        <w:t xml:space="preserve">, </w:t>
      </w:r>
      <w:r w:rsidRPr="00EF6853">
        <w:rPr>
          <w:lang w:val="ru-RU"/>
        </w:rPr>
        <w:t>на кухню к повару;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наблюдение за трудом взрослых, играми и развлечениями старших детей;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рассматривание иллюстрации, семейных и групповых фотографий,</w:t>
      </w:r>
      <w:r w:rsidRPr="00EF6853">
        <w:rPr>
          <w:sz w:val="22"/>
          <w:lang w:val="ru-RU"/>
        </w:rPr>
        <w:t xml:space="preserve"> </w:t>
      </w:r>
    </w:p>
    <w:p w:rsidR="00C82A96" w:rsidRDefault="00A27676">
      <w:pPr>
        <w:numPr>
          <w:ilvl w:val="0"/>
          <w:numId w:val="1"/>
        </w:numPr>
        <w:ind w:hanging="120"/>
      </w:pPr>
      <w:proofErr w:type="spellStart"/>
      <w:r>
        <w:t>чтение</w:t>
      </w:r>
      <w:proofErr w:type="spellEnd"/>
      <w:r>
        <w:t xml:space="preserve"> </w:t>
      </w:r>
      <w:proofErr w:type="spellStart"/>
      <w:r>
        <w:t>дополнительной</w:t>
      </w:r>
      <w:proofErr w:type="spellEnd"/>
      <w:r>
        <w:t xml:space="preserve"> </w:t>
      </w:r>
      <w:proofErr w:type="spellStart"/>
      <w:r>
        <w:t>художественной</w:t>
      </w:r>
      <w:proofErr w:type="spellEnd"/>
      <w:r>
        <w:t xml:space="preserve"> </w:t>
      </w:r>
      <w:proofErr w:type="spellStart"/>
      <w:r>
        <w:t>литературы</w:t>
      </w:r>
      <w:proofErr w:type="spellEnd"/>
      <w:r>
        <w:t>;</w:t>
      </w:r>
      <w:r>
        <w:rPr>
          <w:sz w:val="22"/>
        </w:rPr>
        <w:t xml:space="preserve"> </w:t>
      </w:r>
    </w:p>
    <w:p w:rsidR="00C82A96" w:rsidRDefault="00A27676">
      <w:pPr>
        <w:numPr>
          <w:ilvl w:val="0"/>
          <w:numId w:val="1"/>
        </w:numPr>
        <w:ind w:hanging="120"/>
      </w:pPr>
      <w:proofErr w:type="spellStart"/>
      <w:r>
        <w:t>введение</w:t>
      </w:r>
      <w:proofErr w:type="spellEnd"/>
      <w:r>
        <w:t xml:space="preserve"> </w:t>
      </w:r>
      <w:proofErr w:type="spellStart"/>
      <w:r>
        <w:t>современных</w:t>
      </w:r>
      <w:proofErr w:type="spellEnd"/>
      <w:r>
        <w:t xml:space="preserve"> </w:t>
      </w:r>
      <w:proofErr w:type="spellStart"/>
      <w:r>
        <w:t>персонажей</w:t>
      </w:r>
      <w:proofErr w:type="spellEnd"/>
      <w:r>
        <w:t>;</w:t>
      </w:r>
      <w:r>
        <w:rPr>
          <w:sz w:val="22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привлечение старших детей к совместным играм;</w:t>
      </w:r>
      <w:r w:rsidRPr="00EF6853">
        <w:rPr>
          <w:sz w:val="22"/>
          <w:lang w:val="ru-RU"/>
        </w:rPr>
        <w:t xml:space="preserve"> </w:t>
      </w:r>
    </w:p>
    <w:p w:rsidR="00C82A96" w:rsidRDefault="00A27676">
      <w:pPr>
        <w:numPr>
          <w:ilvl w:val="0"/>
          <w:numId w:val="1"/>
        </w:numPr>
        <w:ind w:hanging="120"/>
      </w:pPr>
      <w:proofErr w:type="spellStart"/>
      <w:r>
        <w:t>моделирования</w:t>
      </w:r>
      <w:proofErr w:type="spellEnd"/>
      <w:r>
        <w:t xml:space="preserve"> </w:t>
      </w:r>
      <w:proofErr w:type="spellStart"/>
      <w:r>
        <w:t>проблемных</w:t>
      </w:r>
      <w:proofErr w:type="spellEnd"/>
      <w:r>
        <w:t xml:space="preserve"> </w:t>
      </w:r>
      <w:proofErr w:type="spellStart"/>
      <w:r>
        <w:t>ситуаций</w:t>
      </w:r>
      <w:proofErr w:type="spellEnd"/>
      <w:r>
        <w:t>,</w:t>
      </w:r>
      <w:r>
        <w:rPr>
          <w:sz w:val="22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ситуации, где центром внимания является каждый ребёнок,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соединение 2 - 3 тем в один сюжет,</w:t>
      </w:r>
      <w:r w:rsidRPr="00EF6853">
        <w:rPr>
          <w:sz w:val="22"/>
          <w:lang w:val="ru-RU"/>
        </w:rPr>
        <w:t xml:space="preserve"> </w:t>
      </w:r>
    </w:p>
    <w:p w:rsidR="00C82A96" w:rsidRDefault="00A27676">
      <w:pPr>
        <w:numPr>
          <w:ilvl w:val="0"/>
          <w:numId w:val="1"/>
        </w:numPr>
        <w:ind w:hanging="120"/>
      </w:pPr>
      <w:proofErr w:type="spellStart"/>
      <w:r>
        <w:t>логическое</w:t>
      </w:r>
      <w:proofErr w:type="spellEnd"/>
      <w:r>
        <w:t xml:space="preserve"> </w:t>
      </w:r>
      <w:proofErr w:type="spellStart"/>
      <w:r>
        <w:t>завершение</w:t>
      </w:r>
      <w:proofErr w:type="spellEnd"/>
      <w:r>
        <w:t xml:space="preserve"> </w:t>
      </w:r>
      <w:proofErr w:type="spellStart"/>
      <w:r>
        <w:t>игры</w:t>
      </w:r>
      <w:proofErr w:type="spellEnd"/>
      <w:r>
        <w:t>,</w:t>
      </w:r>
      <w:r>
        <w:rPr>
          <w:sz w:val="22"/>
        </w:rPr>
        <w:t xml:space="preserve"> </w:t>
      </w:r>
    </w:p>
    <w:p w:rsidR="00C82A96" w:rsidRPr="00EF6853" w:rsidRDefault="00A27676">
      <w:pPr>
        <w:numPr>
          <w:ilvl w:val="0"/>
          <w:numId w:val="1"/>
        </w:numPr>
        <w:ind w:hanging="120"/>
        <w:rPr>
          <w:lang w:val="ru-RU"/>
        </w:rPr>
      </w:pPr>
      <w:r w:rsidRPr="00EF6853">
        <w:rPr>
          <w:lang w:val="ru-RU"/>
        </w:rPr>
        <w:t>анализ и положительную оценку при завершении игры</w:t>
      </w:r>
      <w:r w:rsidRPr="00EF6853">
        <w:rPr>
          <w:rFonts w:ascii="Calibri" w:eastAsia="Calibri" w:hAnsi="Calibri" w:cs="Calibri"/>
          <w:lang w:val="ru-RU"/>
        </w:rPr>
        <w:t xml:space="preserve">. </w:t>
      </w:r>
    </w:p>
    <w:p w:rsidR="00C82A96" w:rsidRPr="00EF6853" w:rsidRDefault="00A27676">
      <w:pPr>
        <w:spacing w:after="1" w:line="268" w:lineRule="auto"/>
        <w:ind w:left="-5" w:right="-12"/>
        <w:jc w:val="both"/>
        <w:rPr>
          <w:lang w:val="ru-RU"/>
        </w:rPr>
      </w:pPr>
      <w:r w:rsidRPr="00EF6853">
        <w:rPr>
          <w:lang w:val="ru-RU"/>
        </w:rPr>
        <w:t xml:space="preserve">Формирование доброжелательных отношений в группе невозможно без тесного сотрудничества с родителями. Цель педагогов по повышению уровня психолого-педагогического условия «Поддержка взрослыми доброжелательного отношения детей друг к другу и взаимодействия детей друг с другом в разных видах деятельности» – оказывать психолого-педагогическую поддержку родителям с помощью примера нравственного, чуткого отношения к каждому ребёнку, поощряя сплочённость детского и взрослого коллектива.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 xml:space="preserve"> Результатом совместной работы стало повышение уровня заинтересованности родителей, их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активное участие в жизни детского сада. 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>Такая слаженная работа отражается и на формировании у детей необходимых качеств 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свойств личности.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>Сравнительный анализ уровня овладения интегративными качествами детей показал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следующие результаты: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spacing w:after="0" w:line="259" w:lineRule="auto"/>
        <w:ind w:left="0" w:firstLine="0"/>
        <w:rPr>
          <w:lang w:val="ru-RU"/>
        </w:rPr>
      </w:pPr>
      <w:r w:rsidRPr="00EF6853">
        <w:rPr>
          <w:rFonts w:ascii="Calibri" w:eastAsia="Calibri" w:hAnsi="Calibri" w:cs="Calibri"/>
          <w:sz w:val="22"/>
          <w:lang w:val="ru-RU"/>
        </w:rPr>
        <w:t xml:space="preserve"> </w:t>
      </w:r>
    </w:p>
    <w:tbl>
      <w:tblPr>
        <w:tblW w:w="9002" w:type="dxa"/>
        <w:tblInd w:w="2787" w:type="dxa"/>
        <w:tblCellMar>
          <w:top w:w="9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5241"/>
        <w:gridCol w:w="1560"/>
        <w:gridCol w:w="2201"/>
      </w:tblGrid>
      <w:tr w:rsidR="00C82A96" w:rsidTr="000D2E04">
        <w:trPr>
          <w:trHeight w:val="468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proofErr w:type="spellStart"/>
            <w:r w:rsidRPr="000D2E04">
              <w:rPr>
                <w:i/>
              </w:rPr>
              <w:t>Интегративные</w:t>
            </w:r>
            <w:proofErr w:type="spellEnd"/>
            <w:r w:rsidRPr="000D2E04">
              <w:rPr>
                <w:i/>
              </w:rPr>
              <w:t xml:space="preserve"> </w:t>
            </w:r>
            <w:proofErr w:type="spellStart"/>
            <w:r w:rsidRPr="000D2E04">
              <w:rPr>
                <w:i/>
              </w:rPr>
              <w:t>качества</w:t>
            </w:r>
            <w:proofErr w:type="spellEnd"/>
            <w:r w:rsidRPr="000D2E04">
              <w:rPr>
                <w:i/>
              </w:rPr>
              <w:t xml:space="preserve"> 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04061B" w:rsidP="000D2E0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2</w:t>
            </w:r>
            <w:r w:rsidR="00A27676"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04061B" w:rsidRDefault="0004061B" w:rsidP="000D2E04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3</w:t>
            </w:r>
          </w:p>
        </w:tc>
      </w:tr>
      <w:tr w:rsidR="00C82A96" w:rsidTr="000D2E04">
        <w:trPr>
          <w:trHeight w:val="468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proofErr w:type="spellStart"/>
            <w:r>
              <w:t>Эмоционально</w:t>
            </w:r>
            <w:proofErr w:type="spellEnd"/>
            <w:r>
              <w:t xml:space="preserve"> – </w:t>
            </w:r>
            <w:proofErr w:type="spellStart"/>
            <w:r>
              <w:t>отзывчивый</w:t>
            </w:r>
            <w:proofErr w:type="spellEnd"/>
            <w:r>
              <w:t xml:space="preserve"> 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 xml:space="preserve">72% 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>89%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82A96" w:rsidTr="000D2E04">
        <w:trPr>
          <w:trHeight w:val="766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304" w:firstLine="0"/>
              <w:rPr>
                <w:lang w:val="ru-RU"/>
              </w:rPr>
            </w:pPr>
            <w:r w:rsidRPr="00EF6853">
              <w:rPr>
                <w:lang w:val="ru-RU"/>
              </w:rPr>
              <w:t>Имеющий представление о себе, своей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>семье</w:t>
            </w:r>
            <w:r w:rsidRPr="00EF6853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 xml:space="preserve">76% 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>95%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82A96" w:rsidTr="000D2E04">
        <w:trPr>
          <w:trHeight w:val="766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firstLine="0"/>
              <w:rPr>
                <w:lang w:val="ru-RU"/>
              </w:rPr>
            </w:pPr>
            <w:r w:rsidRPr="00EF6853">
              <w:rPr>
                <w:lang w:val="ru-RU"/>
              </w:rPr>
              <w:t>Овладевший необходимыми навыками и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>умениями</w:t>
            </w:r>
            <w:r w:rsidRPr="00EF6853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04061B" w:rsidP="000D2E04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6</w:t>
            </w:r>
            <w:r w:rsidR="00A27676">
              <w:t xml:space="preserve">9% </w:t>
            </w:r>
            <w:r w:rsidR="00A27676"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>95%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82A96" w:rsidTr="000D2E04">
        <w:trPr>
          <w:trHeight w:val="766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firstLine="0"/>
              <w:rPr>
                <w:lang w:val="ru-RU"/>
              </w:rPr>
            </w:pPr>
            <w:r w:rsidRPr="00EF6853">
              <w:rPr>
                <w:lang w:val="ru-RU"/>
              </w:rPr>
              <w:lastRenderedPageBreak/>
              <w:t>Способный управлять свои поведением,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>соблюдать нормы и правила</w:t>
            </w:r>
            <w:r w:rsidRPr="00EF6853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04061B" w:rsidP="000D2E04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7</w:t>
            </w:r>
            <w:r w:rsidR="00A27676">
              <w:t xml:space="preserve">5% </w:t>
            </w:r>
            <w:r w:rsidR="00A27676"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>86%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82A96" w:rsidTr="000D2E04">
        <w:trPr>
          <w:trHeight w:val="1063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Pr="00EF6853" w:rsidRDefault="00A27676" w:rsidP="000D2E04">
            <w:pPr>
              <w:spacing w:after="0" w:line="259" w:lineRule="auto"/>
              <w:ind w:left="0" w:right="364" w:firstLine="0"/>
              <w:rPr>
                <w:lang w:val="ru-RU"/>
              </w:rPr>
            </w:pPr>
            <w:r w:rsidRPr="00EF6853">
              <w:rPr>
                <w:lang w:val="ru-RU"/>
              </w:rPr>
              <w:t>Овладевший средствами общения и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>способами взаимодействия со</w:t>
            </w:r>
            <w:r w:rsidRPr="00EF6853">
              <w:rPr>
                <w:sz w:val="22"/>
                <w:lang w:val="ru-RU"/>
              </w:rPr>
              <w:t xml:space="preserve"> </w:t>
            </w:r>
            <w:r w:rsidRPr="00EF6853">
              <w:rPr>
                <w:lang w:val="ru-RU"/>
              </w:rPr>
              <w:t>сверстниками</w:t>
            </w:r>
            <w:r w:rsidRPr="00EF6853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04061B" w:rsidP="000D2E04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80</w:t>
            </w:r>
            <w:r w:rsidR="00A27676">
              <w:t xml:space="preserve">% </w:t>
            </w:r>
            <w:r w:rsidR="00A27676"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2A96" w:rsidRDefault="00A27676" w:rsidP="000D2E04">
            <w:pPr>
              <w:spacing w:after="0" w:line="259" w:lineRule="auto"/>
              <w:ind w:left="0" w:firstLine="0"/>
            </w:pPr>
            <w:r>
              <w:t>88%</w:t>
            </w:r>
            <w:r w:rsidRPr="000D2E0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82A96" w:rsidRDefault="00A27676">
      <w:pPr>
        <w:spacing w:after="0" w:line="259" w:lineRule="auto"/>
        <w:ind w:left="0" w:firstLine="0"/>
      </w:pPr>
      <w:r>
        <w:t xml:space="preserve"> </w:t>
      </w:r>
    </w:p>
    <w:p w:rsidR="00C82A96" w:rsidRDefault="00A27676">
      <w:pPr>
        <w:spacing w:after="0" w:line="259" w:lineRule="auto"/>
        <w:ind w:left="0" w:firstLine="0"/>
      </w:pPr>
      <w:r>
        <w:t xml:space="preserve"> </w:t>
      </w:r>
    </w:p>
    <w:p w:rsidR="00C82A96" w:rsidRDefault="00A27676">
      <w:pPr>
        <w:spacing w:after="0" w:line="259" w:lineRule="auto"/>
        <w:ind w:left="0" w:firstLine="0"/>
      </w:pPr>
      <w:r>
        <w:t xml:space="preserve"> </w:t>
      </w:r>
    </w:p>
    <w:p w:rsidR="00C82A96" w:rsidRDefault="00A27676">
      <w:pPr>
        <w:spacing w:after="0" w:line="259" w:lineRule="auto"/>
        <w:ind w:left="0" w:firstLine="0"/>
      </w:pPr>
      <w:r>
        <w:t xml:space="preserve"> </w:t>
      </w:r>
    </w:p>
    <w:p w:rsidR="00C82A96" w:rsidRPr="00EF6853" w:rsidRDefault="00A27676">
      <w:pPr>
        <w:spacing w:after="1" w:line="268" w:lineRule="auto"/>
        <w:ind w:left="-5" w:right="430"/>
        <w:jc w:val="both"/>
        <w:rPr>
          <w:lang w:val="ru-RU"/>
        </w:rPr>
      </w:pPr>
      <w:r w:rsidRPr="00EF6853">
        <w:rPr>
          <w:lang w:val="ru-RU"/>
        </w:rPr>
        <w:t>Таким образом, можно сделать вывод, что регулярное проведение совместных игр и других видов деятельности обогащает детей новыми впечатлениями, способствует формированию навыков социальной компетентности, даёт им новый социальный опыт, который важен для развития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личности. </w:t>
      </w:r>
    </w:p>
    <w:p w:rsidR="00C82A96" w:rsidRPr="00EF6853" w:rsidRDefault="00A27676">
      <w:pPr>
        <w:spacing w:after="24" w:line="259" w:lineRule="auto"/>
        <w:ind w:left="0" w:firstLine="0"/>
        <w:rPr>
          <w:lang w:val="ru-RU"/>
        </w:rPr>
      </w:pPr>
      <w:r w:rsidRPr="00EF6853">
        <w:rPr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 xml:space="preserve">Следующим из основных принципов психолого-педагогических условий дошкольного образования, является </w:t>
      </w:r>
      <w:r w:rsidRPr="00EF6853">
        <w:rPr>
          <w:b/>
          <w:i/>
          <w:lang w:val="ru-RU"/>
        </w:rPr>
        <w:t>«Поддержка инициативы и самостоятельности детей в специфических для них видах деятельности».</w:t>
      </w:r>
      <w:r w:rsidRPr="00EF6853">
        <w:rPr>
          <w:lang w:val="ru-RU"/>
        </w:rPr>
        <w:t xml:space="preserve"> Поддержка инициативы является также условием, необходимым для создания социальной ситуации развития детей. Главный смысл деятельности педагога состоит в том, чтобы дать ребёнку возможность пережить радость достижения, осознать свои возможности, поверить в себя. Необходимым условием для безопасности образовательной среды, безопасности общения, т. е. право ребёнка на ошибку, является создание ситуации успеха.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>Педагог – психолог ведёт работу с детьми, воспитателями и родителями. Были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проведены соответствующие нашей теме тесты с дошкольниками. Результаты исследования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уровня тревожности свидетельствуют о том, что процент детей приспособленных к тем и иным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социа</w:t>
      </w:r>
      <w:r w:rsidR="0004061B">
        <w:rPr>
          <w:lang w:val="ru-RU"/>
        </w:rPr>
        <w:t>льным ситуациям увеличился на 17</w:t>
      </w:r>
      <w:r w:rsidRPr="00EF6853">
        <w:rPr>
          <w:lang w:val="ru-RU"/>
        </w:rPr>
        <w:t xml:space="preserve">% по сравнению с прошлым годом. </w:t>
      </w:r>
      <w:r w:rsidRPr="00EF6853">
        <w:rPr>
          <w:rFonts w:ascii="Calibri" w:eastAsia="Calibri" w:hAnsi="Calibri" w:cs="Calibri"/>
          <w:sz w:val="22"/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>По итогам тестирования, мы можем сделать вывод, что самооценка становится более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реалистичной (тест «Лесенка»). К продукти</w:t>
      </w:r>
      <w:r w:rsidR="0004061B">
        <w:rPr>
          <w:lang w:val="ru-RU"/>
        </w:rPr>
        <w:t>вному взаимодействию способны 78</w:t>
      </w:r>
      <w:r w:rsidRPr="00EF6853">
        <w:rPr>
          <w:lang w:val="ru-RU"/>
        </w:rPr>
        <w:t>% детей.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Наблюдая за детьми во время выполнения ими какой-либо деятельности, воспитатель визуально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определяет субъективный уровень каждого ребёнка. Самостоятельность не закладывается в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момент рождения ребёнка, она воспитывается через помощь взрослому, через совместную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деятельность, деятельность с помощью взрослого, полная самостоятельность, как итоговое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освоение деятельности.</w:t>
      </w:r>
      <w:r w:rsidRPr="00EF6853">
        <w:rPr>
          <w:rFonts w:ascii="Calibri" w:eastAsia="Calibri" w:hAnsi="Calibri" w:cs="Calibri"/>
          <w:sz w:val="22"/>
          <w:lang w:val="ru-RU"/>
        </w:rPr>
        <w:t xml:space="preserve">  </w:t>
      </w:r>
    </w:p>
    <w:p w:rsidR="00C82A96" w:rsidRPr="00EF6853" w:rsidRDefault="00A27676">
      <w:pPr>
        <w:spacing w:after="33" w:line="259" w:lineRule="auto"/>
        <w:ind w:left="0" w:firstLine="0"/>
        <w:rPr>
          <w:lang w:val="ru-RU"/>
        </w:rPr>
      </w:pPr>
      <w:r w:rsidRPr="00EF6853">
        <w:rPr>
          <w:rFonts w:ascii="Calibri" w:eastAsia="Calibri" w:hAnsi="Calibri" w:cs="Calibri"/>
          <w:sz w:val="22"/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>Одним из наиболее важных показателей психолого-педагогических условий, является</w:t>
      </w:r>
      <w:r w:rsidRPr="00EF6853">
        <w:rPr>
          <w:sz w:val="22"/>
          <w:lang w:val="ru-RU"/>
        </w:rPr>
        <w:t xml:space="preserve"> </w:t>
      </w:r>
      <w:r w:rsidRPr="00EF6853">
        <w:rPr>
          <w:b/>
          <w:i/>
          <w:lang w:val="ru-RU"/>
        </w:rPr>
        <w:t>«Защита детей от всех форм физического и психического насилия»,</w:t>
      </w:r>
      <w:r w:rsidRPr="00EF6853">
        <w:rPr>
          <w:i/>
          <w:lang w:val="ru-RU"/>
        </w:rPr>
        <w:t xml:space="preserve"> </w:t>
      </w:r>
      <w:r w:rsidRPr="00EF6853">
        <w:rPr>
          <w:lang w:val="ru-RU"/>
        </w:rPr>
        <w:t>соблюдение данного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условия напрямую строится на работе с родителями.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spacing w:after="33"/>
        <w:ind w:left="-5"/>
        <w:rPr>
          <w:lang w:val="ru-RU"/>
        </w:rPr>
      </w:pPr>
      <w:r w:rsidRPr="00EF6853">
        <w:rPr>
          <w:lang w:val="ru-RU"/>
        </w:rPr>
        <w:lastRenderedPageBreak/>
        <w:t>В настоящее время острой проблемой, стоящей перед системой дошкольного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воспитания, является использование правовых и педагогических возможностей детского сада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для защиты прав ребенка в семье. Работа педагогов по разъяснению прав 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обязанностей родителей включает в себя три взаимосвязанных направления: </w:t>
      </w:r>
    </w:p>
    <w:p w:rsidR="00C82A96" w:rsidRPr="00EF6853" w:rsidRDefault="00A27676">
      <w:pPr>
        <w:numPr>
          <w:ilvl w:val="0"/>
          <w:numId w:val="2"/>
        </w:numPr>
        <w:spacing w:after="32"/>
        <w:ind w:left="1080" w:hanging="360"/>
        <w:rPr>
          <w:lang w:val="ru-RU"/>
        </w:rPr>
      </w:pPr>
      <w:r w:rsidRPr="00EF6853">
        <w:rPr>
          <w:lang w:val="ru-RU"/>
        </w:rPr>
        <w:t>Первое направление предполагает проведение работы по ознакомлению воспитателей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ДОУ с системой нормативного обеспечения прав детей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на международном, федеральном и региональном уровне. </w:t>
      </w:r>
    </w:p>
    <w:p w:rsidR="00C82A96" w:rsidRPr="00EF6853" w:rsidRDefault="00A27676">
      <w:pPr>
        <w:numPr>
          <w:ilvl w:val="0"/>
          <w:numId w:val="2"/>
        </w:numPr>
        <w:spacing w:after="32"/>
        <w:ind w:left="1080" w:hanging="360"/>
        <w:rPr>
          <w:lang w:val="ru-RU"/>
        </w:rPr>
      </w:pPr>
      <w:r w:rsidRPr="00EF6853">
        <w:rPr>
          <w:lang w:val="ru-RU"/>
        </w:rPr>
        <w:t>Второе направление посвящено организации практической работы педагога детского сада с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родителями по укреплению здоровья, профилактике, диагностике и коррекции жестокого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обращения с детьми, защите их прав и достоинства. </w:t>
      </w:r>
    </w:p>
    <w:p w:rsidR="00C82A96" w:rsidRPr="00EF6853" w:rsidRDefault="00A27676">
      <w:pPr>
        <w:numPr>
          <w:ilvl w:val="0"/>
          <w:numId w:val="2"/>
        </w:numPr>
        <w:ind w:left="1080" w:hanging="360"/>
        <w:rPr>
          <w:lang w:val="ru-RU"/>
        </w:rPr>
      </w:pPr>
      <w:r w:rsidRPr="00EF6853">
        <w:rPr>
          <w:lang w:val="ru-RU"/>
        </w:rPr>
        <w:t>Третье направление включает работу воспитателей по обмену опытом, проведение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совместных встреч, заседаний методических объединений, конференций; создание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общественного банка данных о жестоком обращении с детьми; проведение разъяснительной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работы в средствах массовой информации.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spacing w:after="6" w:line="259" w:lineRule="auto"/>
        <w:ind w:left="720" w:firstLine="0"/>
        <w:rPr>
          <w:lang w:val="ru-RU"/>
        </w:rPr>
      </w:pPr>
      <w:r w:rsidRPr="00EF6853">
        <w:rPr>
          <w:lang w:val="ru-RU"/>
        </w:rPr>
        <w:t xml:space="preserve"> </w:t>
      </w:r>
    </w:p>
    <w:p w:rsidR="00C82A96" w:rsidRPr="00EF6853" w:rsidRDefault="00A27676">
      <w:pPr>
        <w:ind w:left="-5"/>
        <w:rPr>
          <w:lang w:val="ru-RU"/>
        </w:rPr>
      </w:pPr>
      <w:r w:rsidRPr="00EF6853">
        <w:rPr>
          <w:lang w:val="ru-RU"/>
        </w:rPr>
        <w:t xml:space="preserve">Работа </w:t>
      </w:r>
      <w:r w:rsidRPr="00EF6853">
        <w:rPr>
          <w:i/>
          <w:lang w:val="ru-RU"/>
        </w:rPr>
        <w:t xml:space="preserve">психолога </w:t>
      </w:r>
      <w:r w:rsidRPr="00EF6853">
        <w:rPr>
          <w:lang w:val="ru-RU"/>
        </w:rPr>
        <w:t>напрямую взаимосвязана с работой воспитателей (организатор 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непосредственный участник в работе по защите прав детей) и также имеет несколько направлений: </w:t>
      </w:r>
    </w:p>
    <w:p w:rsidR="00C82A96" w:rsidRPr="00EF6853" w:rsidRDefault="00A27676">
      <w:pPr>
        <w:numPr>
          <w:ilvl w:val="0"/>
          <w:numId w:val="2"/>
        </w:numPr>
        <w:ind w:left="1080" w:hanging="360"/>
        <w:rPr>
          <w:lang w:val="ru-RU"/>
        </w:rPr>
      </w:pPr>
      <w:r w:rsidRPr="00EF6853">
        <w:rPr>
          <w:lang w:val="ru-RU"/>
        </w:rPr>
        <w:t>проводит наблюдения за поведением детей в группах, анкетирование родителей, обработку 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анализ полученных данных; </w:t>
      </w:r>
      <w:r>
        <w:rPr>
          <w:rFonts w:ascii="Segoe UI Symbol" w:eastAsia="Segoe UI Symbol" w:hAnsi="Segoe UI Symbol" w:cs="Segoe UI Symbol"/>
        </w:rPr>
        <w:t></w:t>
      </w:r>
      <w:r w:rsidRPr="00EF6853">
        <w:rPr>
          <w:rFonts w:ascii="Arial" w:eastAsia="Arial" w:hAnsi="Arial" w:cs="Arial"/>
          <w:lang w:val="ru-RU"/>
        </w:rPr>
        <w:t xml:space="preserve"> </w:t>
      </w:r>
      <w:r w:rsidRPr="00EF6853">
        <w:rPr>
          <w:lang w:val="ru-RU"/>
        </w:rPr>
        <w:t xml:space="preserve">осуществляет диагностическую и коррекционную работу с детьми и их родителями; </w:t>
      </w:r>
      <w:r>
        <w:rPr>
          <w:rFonts w:ascii="Segoe UI Symbol" w:eastAsia="Segoe UI Symbol" w:hAnsi="Segoe UI Symbol" w:cs="Segoe UI Symbol"/>
        </w:rPr>
        <w:t></w:t>
      </w:r>
      <w:r w:rsidRPr="00EF6853">
        <w:rPr>
          <w:rFonts w:ascii="Arial" w:eastAsia="Arial" w:hAnsi="Arial" w:cs="Arial"/>
          <w:lang w:val="ru-RU"/>
        </w:rPr>
        <w:t xml:space="preserve"> </w:t>
      </w:r>
      <w:r w:rsidRPr="00EF6853">
        <w:rPr>
          <w:sz w:val="22"/>
          <w:lang w:val="ru-RU"/>
        </w:rPr>
        <w:t xml:space="preserve">консультирует и </w:t>
      </w:r>
      <w:r w:rsidRPr="00EF6853">
        <w:rPr>
          <w:lang w:val="ru-RU"/>
        </w:rPr>
        <w:t>обучает педагогов.</w:t>
      </w:r>
      <w:r w:rsidRPr="00EF6853">
        <w:rPr>
          <w:sz w:val="22"/>
          <w:lang w:val="ru-RU"/>
        </w:rPr>
        <w:t xml:space="preserve"> </w:t>
      </w:r>
    </w:p>
    <w:p w:rsidR="00C82A96" w:rsidRPr="00EF6853" w:rsidRDefault="00A27676">
      <w:pPr>
        <w:spacing w:after="23" w:line="259" w:lineRule="auto"/>
        <w:ind w:left="720" w:firstLine="0"/>
        <w:rPr>
          <w:lang w:val="ru-RU"/>
        </w:rPr>
      </w:pPr>
      <w:r w:rsidRPr="00EF6853">
        <w:rPr>
          <w:lang w:val="ru-RU"/>
        </w:rPr>
        <w:t xml:space="preserve"> </w:t>
      </w:r>
    </w:p>
    <w:p w:rsidR="00C82A96" w:rsidRPr="00EF6853" w:rsidRDefault="00A27676">
      <w:pPr>
        <w:spacing w:after="35"/>
        <w:ind w:left="370"/>
        <w:rPr>
          <w:lang w:val="ru-RU"/>
        </w:rPr>
      </w:pPr>
      <w:r w:rsidRPr="00EF6853">
        <w:rPr>
          <w:lang w:val="ru-RU"/>
        </w:rPr>
        <w:t>Таким образом, для того чтобы дети развивались как субъекты взаимодействия в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детском саду, необходимо: </w:t>
      </w:r>
    </w:p>
    <w:p w:rsidR="00C82A96" w:rsidRPr="00EF6853" w:rsidRDefault="00A27676">
      <w:pPr>
        <w:numPr>
          <w:ilvl w:val="0"/>
          <w:numId w:val="2"/>
        </w:numPr>
        <w:spacing w:after="32"/>
        <w:ind w:left="1080" w:hanging="360"/>
        <w:rPr>
          <w:lang w:val="ru-RU"/>
        </w:rPr>
      </w:pPr>
      <w:r w:rsidRPr="00EF6853">
        <w:rPr>
          <w:lang w:val="ru-RU"/>
        </w:rPr>
        <w:t>наблюдать за детьми с целью проектирования зоны ближайшего развития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>взаимоотношений ребенка со взрослыми и сверстниками с учетом социальной ситуации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его жизни; </w:t>
      </w:r>
    </w:p>
    <w:p w:rsidR="00C82A96" w:rsidRPr="00EF6853" w:rsidRDefault="00A27676">
      <w:pPr>
        <w:numPr>
          <w:ilvl w:val="0"/>
          <w:numId w:val="2"/>
        </w:numPr>
        <w:spacing w:after="32"/>
        <w:ind w:left="1080" w:hanging="360"/>
        <w:rPr>
          <w:lang w:val="ru-RU"/>
        </w:rPr>
      </w:pPr>
      <w:r w:rsidRPr="00EF6853">
        <w:rPr>
          <w:lang w:val="ru-RU"/>
        </w:rPr>
        <w:t>строить взаимоотношения с детьми на субъект-субъектной основе, обеспечивая</w:t>
      </w:r>
      <w:r w:rsidRPr="00EF6853">
        <w:rPr>
          <w:sz w:val="22"/>
          <w:lang w:val="ru-RU"/>
        </w:rPr>
        <w:t xml:space="preserve"> </w:t>
      </w:r>
      <w:r w:rsidRPr="00EF6853">
        <w:rPr>
          <w:lang w:val="ru-RU"/>
        </w:rPr>
        <w:t xml:space="preserve">реализацию интересов, потребностей и возможностей каждому ребенку; </w:t>
      </w:r>
    </w:p>
    <w:p w:rsidR="00C82A96" w:rsidRPr="00EF6853" w:rsidRDefault="00A27676">
      <w:pPr>
        <w:numPr>
          <w:ilvl w:val="0"/>
          <w:numId w:val="2"/>
        </w:numPr>
        <w:spacing w:after="32"/>
        <w:ind w:left="1080" w:hanging="360"/>
        <w:rPr>
          <w:lang w:val="ru-RU"/>
        </w:rPr>
      </w:pPr>
      <w:r w:rsidRPr="00EF6853">
        <w:rPr>
          <w:lang w:val="ru-RU"/>
        </w:rPr>
        <w:t xml:space="preserve">организовывать богатую разнообразием материала динамичную предметную среду, позволяющую воплощать индивидуальные и коллективные замыслы в разных видах деятельности; </w:t>
      </w:r>
    </w:p>
    <w:p w:rsidR="00C82A96" w:rsidRPr="00EF6853" w:rsidRDefault="00A27676">
      <w:pPr>
        <w:numPr>
          <w:ilvl w:val="0"/>
          <w:numId w:val="2"/>
        </w:numPr>
        <w:ind w:left="1080" w:hanging="360"/>
        <w:rPr>
          <w:lang w:val="ru-RU"/>
        </w:rPr>
      </w:pPr>
      <w:r w:rsidRPr="00EF6853">
        <w:rPr>
          <w:lang w:val="ru-RU"/>
        </w:rPr>
        <w:t xml:space="preserve">содействовать созданию благоприятной социальной среды для детей в семье и детском саду; </w:t>
      </w:r>
    </w:p>
    <w:p w:rsidR="00C82A96" w:rsidRPr="00EF6853" w:rsidRDefault="00A27676">
      <w:pPr>
        <w:numPr>
          <w:ilvl w:val="0"/>
          <w:numId w:val="2"/>
        </w:numPr>
        <w:ind w:left="1080" w:hanging="360"/>
        <w:rPr>
          <w:lang w:val="ru-RU"/>
        </w:rPr>
      </w:pPr>
      <w:r w:rsidRPr="00EF6853">
        <w:rPr>
          <w:lang w:val="ru-RU"/>
        </w:rPr>
        <w:t xml:space="preserve">организовывать совместную продуктивную деятельность детей со сверстниками и взрослыми; </w:t>
      </w:r>
    </w:p>
    <w:p w:rsidR="00C82A96" w:rsidRPr="00EF6853" w:rsidRDefault="00A27676">
      <w:pPr>
        <w:numPr>
          <w:ilvl w:val="0"/>
          <w:numId w:val="2"/>
        </w:numPr>
        <w:ind w:left="1080" w:hanging="360"/>
        <w:rPr>
          <w:lang w:val="ru-RU"/>
        </w:rPr>
      </w:pPr>
      <w:r w:rsidRPr="00EF6853">
        <w:rPr>
          <w:lang w:val="ru-RU"/>
        </w:rPr>
        <w:t xml:space="preserve">поддерживать инициативу со стороны детей к коллективным играм, труду; </w:t>
      </w:r>
    </w:p>
    <w:p w:rsidR="00C82A96" w:rsidRPr="00EF6853" w:rsidRDefault="00A27676">
      <w:pPr>
        <w:numPr>
          <w:ilvl w:val="0"/>
          <w:numId w:val="2"/>
        </w:numPr>
        <w:spacing w:after="32"/>
        <w:ind w:left="1080" w:hanging="360"/>
        <w:rPr>
          <w:lang w:val="ru-RU"/>
        </w:rPr>
      </w:pPr>
      <w:r w:rsidRPr="00EF6853">
        <w:rPr>
          <w:lang w:val="ru-RU"/>
        </w:rPr>
        <w:lastRenderedPageBreak/>
        <w:t xml:space="preserve">использовать проектную деятельность как технологию организации совместную продуктивную деятельности детей со сверстниками и взрослыми; </w:t>
      </w:r>
    </w:p>
    <w:p w:rsidR="00C82A96" w:rsidRPr="00EF6853" w:rsidRDefault="00A27676">
      <w:pPr>
        <w:numPr>
          <w:ilvl w:val="0"/>
          <w:numId w:val="2"/>
        </w:numPr>
        <w:ind w:left="1080" w:hanging="360"/>
        <w:rPr>
          <w:lang w:val="ru-RU"/>
        </w:rPr>
      </w:pPr>
      <w:r w:rsidRPr="00EF6853">
        <w:rPr>
          <w:lang w:val="ru-RU"/>
        </w:rPr>
        <w:t xml:space="preserve">поддерживать инициативы взаимоотношений со сверстниками и положительное взаимоотношение к ним. </w:t>
      </w:r>
    </w:p>
    <w:sectPr w:rsidR="00C82A96" w:rsidRPr="00EF6853">
      <w:pgSz w:w="16838" w:h="11906" w:orient="landscape"/>
      <w:pgMar w:top="1707" w:right="1131" w:bottom="9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5E90"/>
    <w:multiLevelType w:val="hybridMultilevel"/>
    <w:tmpl w:val="2ED4C25C"/>
    <w:lvl w:ilvl="0" w:tplc="FF6461CC">
      <w:start w:val="1"/>
      <w:numFmt w:val="bullet"/>
      <w:lvlText w:val="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C9F52">
      <w:start w:val="1"/>
      <w:numFmt w:val="bullet"/>
      <w:lvlText w:val="o"/>
      <w:lvlJc w:val="left"/>
      <w:pPr>
        <w:ind w:left="1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CD9A2">
      <w:start w:val="1"/>
      <w:numFmt w:val="bullet"/>
      <w:lvlText w:val="▪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A3B4A">
      <w:start w:val="1"/>
      <w:numFmt w:val="bullet"/>
      <w:lvlText w:val="•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6AA78">
      <w:start w:val="1"/>
      <w:numFmt w:val="bullet"/>
      <w:lvlText w:val="o"/>
      <w:lvlJc w:val="left"/>
      <w:pPr>
        <w:ind w:left="3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06D22">
      <w:start w:val="1"/>
      <w:numFmt w:val="bullet"/>
      <w:lvlText w:val="▪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E72A4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615DA">
      <w:start w:val="1"/>
      <w:numFmt w:val="bullet"/>
      <w:lvlText w:val="o"/>
      <w:lvlJc w:val="left"/>
      <w:pPr>
        <w:ind w:left="5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80DA">
      <w:start w:val="1"/>
      <w:numFmt w:val="bullet"/>
      <w:lvlText w:val="▪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83394"/>
    <w:multiLevelType w:val="hybridMultilevel"/>
    <w:tmpl w:val="EB221664"/>
    <w:lvl w:ilvl="0" w:tplc="42587480">
      <w:start w:val="1"/>
      <w:numFmt w:val="bullet"/>
      <w:lvlText w:val="•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2AEB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9A0A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89B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4CD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F6F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832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2CB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20B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6"/>
    <w:rsid w:val="0004061B"/>
    <w:rsid w:val="000D2E04"/>
    <w:rsid w:val="005651DB"/>
    <w:rsid w:val="007B364F"/>
    <w:rsid w:val="00A27676"/>
    <w:rsid w:val="00C82A96"/>
    <w:rsid w:val="00E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5D5D7-2D2C-415A-A013-D59D7100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Asus</cp:lastModifiedBy>
  <cp:revision>2</cp:revision>
  <dcterms:created xsi:type="dcterms:W3CDTF">2023-03-03T06:03:00Z</dcterms:created>
  <dcterms:modified xsi:type="dcterms:W3CDTF">2023-03-03T06:03:00Z</dcterms:modified>
</cp:coreProperties>
</file>