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211" w:rsidRDefault="00F83211">
      <w:pPr>
        <w:spacing w:before="36"/>
        <w:rPr>
          <w:sz w:val="28"/>
        </w:rPr>
      </w:pPr>
    </w:p>
    <w:p w:rsidR="00F83211" w:rsidRDefault="0048528D">
      <w:pPr>
        <w:pStyle w:val="a3"/>
        <w:spacing w:before="261" w:after="28"/>
        <w:ind w:left="99"/>
        <w:jc w:val="center"/>
      </w:pPr>
      <w:r>
        <w:t>Педагогический</w:t>
      </w:r>
      <w:r>
        <w:rPr>
          <w:spacing w:val="-8"/>
        </w:rPr>
        <w:t xml:space="preserve"> </w:t>
      </w:r>
      <w:r>
        <w:t>состав</w:t>
      </w:r>
      <w:r>
        <w:rPr>
          <w:spacing w:val="-5"/>
        </w:rPr>
        <w:t xml:space="preserve"> </w:t>
      </w:r>
      <w:r>
        <w:t>МБДОУ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сада</w:t>
      </w:r>
      <w:r>
        <w:rPr>
          <w:spacing w:val="-4"/>
        </w:rPr>
        <w:t xml:space="preserve"> </w:t>
      </w:r>
      <w:r>
        <w:t>№</w:t>
      </w:r>
      <w:r>
        <w:rPr>
          <w:spacing w:val="-7"/>
        </w:rPr>
        <w:t xml:space="preserve"> </w:t>
      </w:r>
      <w:r w:rsidR="001B3916">
        <w:t>5</w:t>
      </w:r>
      <w:r>
        <w:rPr>
          <w:spacing w:val="-7"/>
        </w:rPr>
        <w:t xml:space="preserve"> </w:t>
      </w:r>
      <w:r w:rsidR="001B3916">
        <w:rPr>
          <w:spacing w:val="-2"/>
        </w:rPr>
        <w:t>«Звоночек</w:t>
      </w:r>
      <w:r>
        <w:rPr>
          <w:spacing w:val="-2"/>
        </w:rPr>
        <w:t>»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66"/>
        <w:gridCol w:w="1619"/>
        <w:gridCol w:w="1657"/>
        <w:gridCol w:w="1507"/>
        <w:gridCol w:w="1507"/>
        <w:gridCol w:w="854"/>
        <w:gridCol w:w="821"/>
        <w:gridCol w:w="2443"/>
        <w:gridCol w:w="992"/>
        <w:gridCol w:w="992"/>
        <w:gridCol w:w="1214"/>
      </w:tblGrid>
      <w:tr w:rsidR="00F514A7" w:rsidRPr="003C1C90" w:rsidTr="00F9114E">
        <w:tc>
          <w:tcPr>
            <w:tcW w:w="15072" w:type="dxa"/>
            <w:gridSpan w:val="11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</w:rPr>
              <w:t>Руководство,</w:t>
            </w:r>
            <w:r w:rsidRPr="003C1C90">
              <w:rPr>
                <w:b/>
                <w:spacing w:val="-15"/>
              </w:rPr>
              <w:t xml:space="preserve"> </w:t>
            </w:r>
            <w:r w:rsidRPr="003C1C90">
              <w:rPr>
                <w:b/>
              </w:rPr>
              <w:t>педагогический</w:t>
            </w:r>
            <w:r w:rsidRPr="003C1C90">
              <w:rPr>
                <w:b/>
                <w:spacing w:val="-16"/>
              </w:rPr>
              <w:t xml:space="preserve"> </w:t>
            </w:r>
            <w:r w:rsidRPr="003C1C90">
              <w:rPr>
                <w:b/>
              </w:rPr>
              <w:t>(научно-педагогический)</w:t>
            </w:r>
            <w:r w:rsidRPr="003C1C90">
              <w:rPr>
                <w:b/>
                <w:spacing w:val="-14"/>
              </w:rPr>
              <w:t xml:space="preserve"> </w:t>
            </w:r>
            <w:r w:rsidRPr="003C1C90">
              <w:rPr>
                <w:b/>
                <w:spacing w:val="-2"/>
              </w:rPr>
              <w:t>состав</w:t>
            </w:r>
          </w:p>
        </w:tc>
      </w:tr>
      <w:tr w:rsidR="003C1C90" w:rsidRPr="003C1C90" w:rsidTr="00F9114E">
        <w:tc>
          <w:tcPr>
            <w:tcW w:w="1466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  <w:spacing w:val="-5"/>
              </w:rPr>
              <w:t>ФИО</w:t>
            </w:r>
          </w:p>
        </w:tc>
        <w:tc>
          <w:tcPr>
            <w:tcW w:w="1619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  <w:spacing w:val="-2"/>
              </w:rPr>
            </w:pPr>
            <w:r w:rsidRPr="003C1C90">
              <w:rPr>
                <w:b/>
                <w:spacing w:val="-2"/>
              </w:rPr>
              <w:t>Должность</w:t>
            </w:r>
          </w:p>
        </w:tc>
        <w:tc>
          <w:tcPr>
            <w:tcW w:w="1657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  <w:spacing w:val="-2"/>
              </w:rPr>
              <w:t>Образование</w:t>
            </w:r>
          </w:p>
        </w:tc>
        <w:tc>
          <w:tcPr>
            <w:tcW w:w="1507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  <w:spacing w:val="-2"/>
              </w:rPr>
              <w:t>Специальность</w:t>
            </w:r>
          </w:p>
        </w:tc>
        <w:tc>
          <w:tcPr>
            <w:tcW w:w="1507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  <w:spacing w:val="-2"/>
              </w:rPr>
              <w:t>Квалификация</w:t>
            </w:r>
          </w:p>
        </w:tc>
        <w:tc>
          <w:tcPr>
            <w:tcW w:w="854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</w:rPr>
              <w:t>Учёная</w:t>
            </w:r>
            <w:r w:rsidRPr="003C1C90">
              <w:rPr>
                <w:b/>
                <w:spacing w:val="57"/>
              </w:rPr>
              <w:t xml:space="preserve"> </w:t>
            </w:r>
            <w:r w:rsidRPr="003C1C90">
              <w:rPr>
                <w:b/>
                <w:spacing w:val="-2"/>
              </w:rPr>
              <w:t>степень</w:t>
            </w:r>
          </w:p>
        </w:tc>
        <w:tc>
          <w:tcPr>
            <w:tcW w:w="821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</w:rPr>
              <w:t>Учёное</w:t>
            </w:r>
            <w:r w:rsidRPr="003C1C90">
              <w:rPr>
                <w:b/>
                <w:spacing w:val="56"/>
              </w:rPr>
              <w:t xml:space="preserve"> </w:t>
            </w:r>
            <w:r w:rsidRPr="003C1C90">
              <w:rPr>
                <w:b/>
                <w:spacing w:val="-2"/>
              </w:rPr>
              <w:t>звание</w:t>
            </w:r>
          </w:p>
        </w:tc>
        <w:tc>
          <w:tcPr>
            <w:tcW w:w="2443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  <w:spacing w:val="-2"/>
              </w:rPr>
              <w:t xml:space="preserve">Профессиональная переподготовка/ </w:t>
            </w:r>
            <w:r w:rsidRPr="003C1C90">
              <w:rPr>
                <w:b/>
              </w:rPr>
              <w:t xml:space="preserve">курсы повышения </w:t>
            </w:r>
            <w:r w:rsidRPr="003C1C90">
              <w:rPr>
                <w:b/>
                <w:spacing w:val="-2"/>
              </w:rPr>
              <w:t>квалификации</w:t>
            </w:r>
          </w:p>
        </w:tc>
        <w:tc>
          <w:tcPr>
            <w:tcW w:w="992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  <w:spacing w:val="-2"/>
              </w:rPr>
              <w:t xml:space="preserve">Общий </w:t>
            </w:r>
            <w:r w:rsidRPr="003C1C90">
              <w:rPr>
                <w:b/>
                <w:spacing w:val="-4"/>
              </w:rPr>
              <w:t>стаж</w:t>
            </w:r>
          </w:p>
        </w:tc>
        <w:tc>
          <w:tcPr>
            <w:tcW w:w="992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</w:rPr>
              <w:t xml:space="preserve">Стаж по </w:t>
            </w:r>
            <w:r w:rsidRPr="003C1C90">
              <w:rPr>
                <w:b/>
                <w:spacing w:val="-2"/>
              </w:rPr>
              <w:t>специальности</w:t>
            </w:r>
          </w:p>
        </w:tc>
        <w:tc>
          <w:tcPr>
            <w:tcW w:w="1214" w:type="dxa"/>
            <w:vAlign w:val="center"/>
          </w:tcPr>
          <w:p w:rsidR="00F514A7" w:rsidRPr="003C1C90" w:rsidRDefault="00F514A7" w:rsidP="003C1C90">
            <w:pPr>
              <w:spacing w:before="4"/>
              <w:jc w:val="center"/>
              <w:rPr>
                <w:b/>
              </w:rPr>
            </w:pPr>
            <w:r w:rsidRPr="003C1C90">
              <w:rPr>
                <w:b/>
              </w:rPr>
              <w:t>ООП</w:t>
            </w:r>
            <w:r w:rsidRPr="003C1C90">
              <w:rPr>
                <w:b/>
                <w:spacing w:val="60"/>
              </w:rPr>
              <w:t xml:space="preserve"> </w:t>
            </w:r>
            <w:r w:rsidRPr="003C1C90">
              <w:rPr>
                <w:b/>
                <w:spacing w:val="-5"/>
              </w:rPr>
              <w:t>ДО</w:t>
            </w:r>
          </w:p>
        </w:tc>
      </w:tr>
      <w:tr w:rsidR="00451A91" w:rsidRPr="003C1C90" w:rsidTr="00F9114E">
        <w:tc>
          <w:tcPr>
            <w:tcW w:w="1466" w:type="dxa"/>
          </w:tcPr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  <w:r w:rsidRPr="00F9114E">
              <w:rPr>
                <w:b/>
              </w:rPr>
              <w:t>Бикоева Елена Викторовна</w:t>
            </w:r>
          </w:p>
        </w:tc>
        <w:tc>
          <w:tcPr>
            <w:tcW w:w="1619" w:type="dxa"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  <w:r w:rsidRPr="003C1C90">
              <w:t>Музыкальный</w:t>
            </w:r>
            <w:r w:rsidRPr="003C1C90">
              <w:rPr>
                <w:spacing w:val="-15"/>
              </w:rPr>
              <w:t xml:space="preserve"> </w:t>
            </w:r>
            <w:r w:rsidRPr="003C1C90">
              <w:t>руководитель</w:t>
            </w:r>
            <w:r w:rsidRPr="003C1C90">
              <w:rPr>
                <w:spacing w:val="-15"/>
              </w:rPr>
              <w:t xml:space="preserve"> </w:t>
            </w:r>
            <w:r w:rsidRPr="003C1C90">
              <w:t>(0,75 ставки –</w:t>
            </w:r>
            <w:r w:rsidR="00F9114E">
              <w:t xml:space="preserve"> </w:t>
            </w:r>
            <w:r w:rsidRPr="003C1C90">
              <w:t>по внешнему</w:t>
            </w:r>
            <w:r w:rsidRPr="003C1C90">
              <w:rPr>
                <w:spacing w:val="-5"/>
              </w:rPr>
              <w:t xml:space="preserve"> </w:t>
            </w:r>
            <w:r w:rsidRPr="003C1C90">
              <w:rPr>
                <w:spacing w:val="-2"/>
              </w:rPr>
              <w:t>совместительству)</w:t>
            </w:r>
          </w:p>
        </w:tc>
        <w:tc>
          <w:tcPr>
            <w:tcW w:w="1657" w:type="dxa"/>
          </w:tcPr>
          <w:p w:rsidR="00451A91" w:rsidRPr="003C1C90" w:rsidRDefault="00451A91" w:rsidP="003C1C90">
            <w:pPr>
              <w:pStyle w:val="TableParagraph"/>
              <w:spacing w:before="47"/>
              <w:ind w:left="108"/>
              <w:jc w:val="center"/>
              <w:rPr>
                <w:b/>
              </w:rPr>
            </w:pPr>
            <w:r w:rsidRPr="003C1C90">
              <w:rPr>
                <w:b/>
                <w:spacing w:val="-2"/>
                <w:u w:val="single"/>
              </w:rPr>
              <w:t>Высшее</w:t>
            </w:r>
          </w:p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  <w:r w:rsidRPr="003C1C90">
              <w:t>Краснодарский Государственный институт культуры, 1995</w:t>
            </w:r>
          </w:p>
        </w:tc>
        <w:tc>
          <w:tcPr>
            <w:tcW w:w="1507" w:type="dxa"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  <w:r w:rsidRPr="003C1C90">
              <w:t>Народное художественное творчество, руководитель любительского оркестра народных инструментов.</w:t>
            </w:r>
          </w:p>
        </w:tc>
        <w:tc>
          <w:tcPr>
            <w:tcW w:w="1507" w:type="dxa"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  <w:r w:rsidRPr="003C1C90">
              <w:t>Народное художественное творчество, руководитель любительского оркестра народных инструментов.</w:t>
            </w: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jc w:val="center"/>
            </w:pPr>
            <w:r w:rsidRPr="003C1C90">
              <w:t>07.07.2021.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"Музыкальный руководитель. Технологии планирования и реализации музыкального образования в ДОО с учетом требований ФГОС ДО"" 72 ч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18.08.2025</w:t>
            </w:r>
          </w:p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  <w:r w:rsidRPr="003C1C90">
              <w:t xml:space="preserve">«Организация педагогической деятельности музыкального руководителя </w:t>
            </w:r>
            <w:proofErr w:type="spellStart"/>
            <w:r w:rsidRPr="003C1C90">
              <w:t>доу</w:t>
            </w:r>
            <w:proofErr w:type="spellEnd"/>
            <w:r w:rsidRPr="003C1C90">
              <w:t xml:space="preserve"> в условиях реализации ФГОС ДО» 36 ч.</w:t>
            </w:r>
          </w:p>
        </w:tc>
        <w:tc>
          <w:tcPr>
            <w:tcW w:w="992" w:type="dxa"/>
          </w:tcPr>
          <w:p w:rsidR="00451A91" w:rsidRPr="001914F2" w:rsidRDefault="00451A91" w:rsidP="003C1C90">
            <w:pPr>
              <w:spacing w:before="4"/>
              <w:jc w:val="center"/>
            </w:pPr>
            <w:r w:rsidRPr="001914F2">
              <w:t>35</w:t>
            </w:r>
          </w:p>
        </w:tc>
        <w:tc>
          <w:tcPr>
            <w:tcW w:w="992" w:type="dxa"/>
          </w:tcPr>
          <w:p w:rsidR="00451A91" w:rsidRPr="001914F2" w:rsidRDefault="00451A91" w:rsidP="003C1C90">
            <w:pPr>
              <w:spacing w:before="4"/>
              <w:jc w:val="center"/>
            </w:pPr>
            <w:r w:rsidRPr="001914F2">
              <w:t>35</w:t>
            </w:r>
          </w:p>
        </w:tc>
        <w:tc>
          <w:tcPr>
            <w:tcW w:w="1214" w:type="dxa"/>
            <w:vMerge w:val="restart"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  <w:r w:rsidRPr="003C1C90">
              <w:t>Образовательная</w:t>
            </w:r>
            <w:r w:rsidRPr="003C1C90">
              <w:rPr>
                <w:spacing w:val="-3"/>
              </w:rPr>
              <w:t xml:space="preserve"> </w:t>
            </w:r>
            <w:r w:rsidRPr="003C1C90">
              <w:t>программа</w:t>
            </w:r>
            <w:r w:rsidRPr="003C1C90">
              <w:rPr>
                <w:spacing w:val="-3"/>
              </w:rPr>
              <w:t xml:space="preserve"> </w:t>
            </w:r>
            <w:r w:rsidRPr="003C1C90">
              <w:t>МБДОУ</w:t>
            </w:r>
            <w:r w:rsidRPr="003C1C90">
              <w:rPr>
                <w:spacing w:val="-2"/>
              </w:rPr>
              <w:t xml:space="preserve"> </w:t>
            </w:r>
            <w:r w:rsidRPr="003C1C90">
              <w:t>детский</w:t>
            </w:r>
            <w:r w:rsidRPr="003C1C90">
              <w:rPr>
                <w:spacing w:val="-2"/>
              </w:rPr>
              <w:t xml:space="preserve"> </w:t>
            </w:r>
            <w:r w:rsidRPr="003C1C90">
              <w:t>сад</w:t>
            </w:r>
            <w:r w:rsidRPr="003C1C90">
              <w:rPr>
                <w:spacing w:val="-2"/>
              </w:rPr>
              <w:t xml:space="preserve"> </w:t>
            </w:r>
            <w:r w:rsidRPr="003C1C90">
              <w:t>№</w:t>
            </w:r>
            <w:r w:rsidRPr="003C1C90">
              <w:rPr>
                <w:spacing w:val="-2"/>
              </w:rPr>
              <w:t xml:space="preserve"> </w:t>
            </w:r>
            <w:r w:rsidR="0021474D">
              <w:t>5</w:t>
            </w:r>
            <w:r w:rsidRPr="003C1C90">
              <w:rPr>
                <w:spacing w:val="2"/>
              </w:rPr>
              <w:t xml:space="preserve"> </w:t>
            </w:r>
            <w:r w:rsidR="0021474D">
              <w:t>«Звоночек</w:t>
            </w:r>
            <w:bookmarkStart w:id="0" w:name="_GoBack"/>
            <w:bookmarkEnd w:id="0"/>
            <w:r w:rsidRPr="003C1C90">
              <w:t>»</w:t>
            </w:r>
            <w:r w:rsidRPr="003C1C90">
              <w:rPr>
                <w:spacing w:val="-8"/>
              </w:rPr>
              <w:t xml:space="preserve"> </w:t>
            </w:r>
            <w:r w:rsidRPr="003C1C90">
              <w:t>(</w:t>
            </w:r>
            <w:r w:rsidRPr="003C1C90">
              <w:rPr>
                <w:spacing w:val="1"/>
              </w:rPr>
              <w:t xml:space="preserve"> </w:t>
            </w:r>
            <w:r w:rsidRPr="003C1C90">
              <w:t>в</w:t>
            </w:r>
            <w:r w:rsidRPr="003C1C90">
              <w:rPr>
                <w:spacing w:val="-3"/>
              </w:rPr>
              <w:t xml:space="preserve"> </w:t>
            </w:r>
            <w:r w:rsidRPr="003C1C90">
              <w:t>соответствие</w:t>
            </w:r>
            <w:r w:rsidRPr="003C1C90">
              <w:rPr>
                <w:spacing w:val="-2"/>
              </w:rPr>
              <w:t xml:space="preserve"> </w:t>
            </w:r>
            <w:r w:rsidRPr="003C1C90">
              <w:t>с</w:t>
            </w:r>
            <w:r w:rsidRPr="003C1C90">
              <w:rPr>
                <w:spacing w:val="-3"/>
              </w:rPr>
              <w:t xml:space="preserve"> </w:t>
            </w:r>
            <w:r w:rsidRPr="003C1C90">
              <w:t>ФГОС ДО</w:t>
            </w:r>
            <w:r w:rsidRPr="003C1C90">
              <w:rPr>
                <w:spacing w:val="-3"/>
              </w:rPr>
              <w:t xml:space="preserve"> </w:t>
            </w:r>
            <w:r w:rsidRPr="003C1C90">
              <w:t>И</w:t>
            </w:r>
            <w:r w:rsidRPr="003C1C90">
              <w:rPr>
                <w:spacing w:val="-3"/>
              </w:rPr>
              <w:t xml:space="preserve"> </w:t>
            </w:r>
            <w:r w:rsidRPr="003C1C90">
              <w:t>ФОП</w:t>
            </w:r>
            <w:r w:rsidRPr="003C1C90">
              <w:rPr>
                <w:spacing w:val="-2"/>
              </w:rPr>
              <w:t xml:space="preserve"> </w:t>
            </w:r>
            <w:r w:rsidRPr="003C1C90">
              <w:rPr>
                <w:spacing w:val="-5"/>
              </w:rPr>
              <w:t>ДО)</w:t>
            </w:r>
          </w:p>
        </w:tc>
      </w:tr>
      <w:tr w:rsidR="00451A91" w:rsidRPr="003C1C90" w:rsidTr="00F9114E">
        <w:tc>
          <w:tcPr>
            <w:tcW w:w="1466" w:type="dxa"/>
          </w:tcPr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  <w:r w:rsidRPr="00F9114E">
              <w:rPr>
                <w:b/>
              </w:rPr>
              <w:t>Черноусова Екатерина Вячеславовна</w:t>
            </w:r>
          </w:p>
        </w:tc>
        <w:tc>
          <w:tcPr>
            <w:tcW w:w="1619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Воспитатель (1 ст</w:t>
            </w:r>
            <w:r w:rsidR="00F9114E">
              <w:t>авка – по основной деятельности</w:t>
            </w:r>
            <w:r w:rsidRPr="003C1C90">
              <w:t>)</w:t>
            </w:r>
          </w:p>
        </w:tc>
        <w:tc>
          <w:tcPr>
            <w:tcW w:w="1657" w:type="dxa"/>
          </w:tcPr>
          <w:p w:rsidR="001914F2" w:rsidRPr="003C1C90" w:rsidRDefault="001914F2" w:rsidP="001914F2">
            <w:pPr>
              <w:pStyle w:val="TableParagraph"/>
              <w:spacing w:before="47"/>
              <w:ind w:left="108"/>
              <w:jc w:val="center"/>
              <w:rPr>
                <w:b/>
              </w:rPr>
            </w:pPr>
            <w:r w:rsidRPr="003C1C90">
              <w:rPr>
                <w:b/>
                <w:spacing w:val="-2"/>
                <w:u w:val="single"/>
              </w:rPr>
              <w:t>Высшее</w:t>
            </w:r>
          </w:p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Г</w:t>
            </w:r>
            <w:r w:rsidR="00451A91" w:rsidRPr="003C1C90">
              <w:t>. Ростов-на-Дону Южный Федеральный</w:t>
            </w:r>
          </w:p>
        </w:tc>
        <w:tc>
          <w:tcPr>
            <w:tcW w:w="1507" w:type="dxa"/>
          </w:tcPr>
          <w:p w:rsidR="00451A91" w:rsidRPr="003C1C90" w:rsidRDefault="003C1C90" w:rsidP="003C1C90">
            <w:pPr>
              <w:jc w:val="center"/>
            </w:pPr>
            <w:r w:rsidRPr="003C1C90">
              <w:t xml:space="preserve">Педагогика </w:t>
            </w:r>
            <w:r w:rsidR="00451A91" w:rsidRPr="003C1C90">
              <w:t>и методика начального образования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1507" w:type="dxa"/>
          </w:tcPr>
          <w:p w:rsidR="00451A91" w:rsidRPr="003C1C90" w:rsidRDefault="003C1C90" w:rsidP="003C1C90">
            <w:pPr>
              <w:jc w:val="center"/>
            </w:pPr>
            <w:r w:rsidRPr="003C1C90">
              <w:t xml:space="preserve">Педагогика </w:t>
            </w:r>
            <w:r w:rsidR="00451A91" w:rsidRPr="003C1C90">
              <w:t>и методика начального образования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jc w:val="center"/>
            </w:pPr>
            <w:r w:rsidRPr="003C1C90">
              <w:t>Каменский педагогический колледж, Дошкольное образование 2016,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19.02.2024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 xml:space="preserve">«Инклюзивное образование детей – инвалидов, детей с ограниченными возможностями здоровья в условиях реализации ФГОС», </w:t>
            </w:r>
            <w:r w:rsidRPr="003C1C90">
              <w:lastRenderedPageBreak/>
              <w:t>36ч.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16.09.2024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«Инновационные методы и технологии обучения детей дошкольного возраста с ОВЗ со зрительной патологией в условиях реализации ФГОС», 36ч.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lastRenderedPageBreak/>
              <w:t>24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24</w:t>
            </w:r>
          </w:p>
        </w:tc>
        <w:tc>
          <w:tcPr>
            <w:tcW w:w="1214" w:type="dxa"/>
            <w:vMerge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</w:p>
        </w:tc>
      </w:tr>
      <w:tr w:rsidR="00451A91" w:rsidRPr="003C1C90" w:rsidTr="00F9114E">
        <w:tc>
          <w:tcPr>
            <w:tcW w:w="1466" w:type="dxa"/>
          </w:tcPr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  <w:r w:rsidRPr="00F9114E">
              <w:rPr>
                <w:b/>
              </w:rPr>
              <w:lastRenderedPageBreak/>
              <w:t>Назарова Яна Валерьевна</w:t>
            </w:r>
          </w:p>
        </w:tc>
        <w:tc>
          <w:tcPr>
            <w:tcW w:w="1619" w:type="dxa"/>
          </w:tcPr>
          <w:p w:rsidR="00451A91" w:rsidRPr="003C1C90" w:rsidRDefault="003C1C90" w:rsidP="003C1C90">
            <w:pPr>
              <w:jc w:val="center"/>
            </w:pPr>
            <w:r w:rsidRPr="003C1C90">
              <w:t>Учитель</w:t>
            </w:r>
            <w:r w:rsidR="00451A91" w:rsidRPr="003C1C90">
              <w:t>-логопед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(0,5 ставки –по внешнему</w:t>
            </w:r>
            <w:r w:rsidRPr="003C1C90">
              <w:rPr>
                <w:spacing w:val="-5"/>
              </w:rPr>
              <w:t xml:space="preserve"> </w:t>
            </w:r>
            <w:r w:rsidRPr="003C1C90">
              <w:rPr>
                <w:spacing w:val="-2"/>
              </w:rPr>
              <w:t>совместительству)</w:t>
            </w:r>
          </w:p>
        </w:tc>
        <w:tc>
          <w:tcPr>
            <w:tcW w:w="1657" w:type="dxa"/>
          </w:tcPr>
          <w:p w:rsidR="001914F2" w:rsidRPr="003C1C90" w:rsidRDefault="001914F2" w:rsidP="001914F2">
            <w:pPr>
              <w:pStyle w:val="TableParagraph"/>
              <w:spacing w:before="47"/>
              <w:ind w:left="108"/>
              <w:jc w:val="center"/>
              <w:rPr>
                <w:b/>
              </w:rPr>
            </w:pPr>
            <w:r w:rsidRPr="003C1C90">
              <w:rPr>
                <w:b/>
                <w:spacing w:val="-2"/>
                <w:u w:val="single"/>
              </w:rPr>
              <w:t>Высшее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Московский социально-гуманитарный институт, 2014</w:t>
            </w:r>
          </w:p>
        </w:tc>
        <w:tc>
          <w:tcPr>
            <w:tcW w:w="1507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Учитель</w:t>
            </w:r>
            <w:r w:rsidR="00451A91" w:rsidRPr="003C1C90">
              <w:t>-логопед</w:t>
            </w:r>
          </w:p>
        </w:tc>
        <w:tc>
          <w:tcPr>
            <w:tcW w:w="1507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Учитель</w:t>
            </w:r>
            <w:r w:rsidR="00451A91" w:rsidRPr="003C1C90">
              <w:t>-логопед</w:t>
            </w: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23.09.2022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Ростовский институт повышения квалификации и профессиональной переподготовки работников образования " Современные подходы к деятельности учителя-логопеда по коррекционно-педагогическому сопровождению детей с ОВЗ в контексте ФГОС", 72 ч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17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14</w:t>
            </w:r>
          </w:p>
        </w:tc>
        <w:tc>
          <w:tcPr>
            <w:tcW w:w="1214" w:type="dxa"/>
            <w:vMerge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</w:p>
        </w:tc>
      </w:tr>
      <w:tr w:rsidR="00451A91" w:rsidRPr="003C1C90" w:rsidTr="00F9114E">
        <w:tc>
          <w:tcPr>
            <w:tcW w:w="1466" w:type="dxa"/>
          </w:tcPr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  <w:r w:rsidRPr="00F9114E">
              <w:rPr>
                <w:b/>
              </w:rPr>
              <w:t>Брыжахина Елена Владимировна</w:t>
            </w:r>
          </w:p>
        </w:tc>
        <w:tc>
          <w:tcPr>
            <w:tcW w:w="1619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Воспитатель (1 ст</w:t>
            </w:r>
            <w:r w:rsidR="00F9114E">
              <w:t>авка – по основной деятельности</w:t>
            </w:r>
            <w:r w:rsidRPr="003C1C90">
              <w:t>)</w:t>
            </w:r>
          </w:p>
        </w:tc>
        <w:tc>
          <w:tcPr>
            <w:tcW w:w="1657" w:type="dxa"/>
          </w:tcPr>
          <w:p w:rsidR="001914F2" w:rsidRPr="003C1C90" w:rsidRDefault="001914F2" w:rsidP="001914F2">
            <w:pPr>
              <w:pStyle w:val="TableParagraph"/>
              <w:spacing w:before="47"/>
              <w:ind w:left="108"/>
              <w:jc w:val="center"/>
              <w:rPr>
                <w:b/>
              </w:rPr>
            </w:pPr>
            <w:r w:rsidRPr="003C1C90">
              <w:rPr>
                <w:b/>
                <w:spacing w:val="-2"/>
                <w:u w:val="single"/>
              </w:rPr>
              <w:t>Высшее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Южный Федеральный Университет 2015г.</w:t>
            </w:r>
          </w:p>
        </w:tc>
        <w:tc>
          <w:tcPr>
            <w:tcW w:w="1507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Педагог-психолог</w:t>
            </w:r>
          </w:p>
        </w:tc>
        <w:tc>
          <w:tcPr>
            <w:tcW w:w="1507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Педагог-психолог</w:t>
            </w: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АНО ДПО «Московская академия профессиональных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АНО ДПО «Московская академия профессиональных</w:t>
            </w:r>
          </w:p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Компетенций</w:t>
            </w:r>
            <w:r w:rsidR="00451A91" w:rsidRPr="003C1C90">
              <w:t>» , 288 ч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27.12.2023</w:t>
            </w:r>
          </w:p>
          <w:p w:rsidR="00451A91" w:rsidRPr="003C1C90" w:rsidRDefault="00451A91" w:rsidP="003C1C90">
            <w:pPr>
              <w:jc w:val="center"/>
            </w:pPr>
            <w:r w:rsidRPr="003C1C90">
              <w:t xml:space="preserve">«Система сопровождения ребенка с ОВЗ в общественном детском саду в условиях </w:t>
            </w:r>
            <w:r w:rsidRPr="003C1C90">
              <w:lastRenderedPageBreak/>
              <w:t>реализации ФГОС», 144ч.</w:t>
            </w:r>
          </w:p>
          <w:p w:rsidR="00451A91" w:rsidRPr="003C1C90" w:rsidRDefault="00451A91" w:rsidP="003C1C90">
            <w:pPr>
              <w:tabs>
                <w:tab w:val="left" w:pos="1350"/>
              </w:tabs>
              <w:jc w:val="center"/>
            </w:pPr>
            <w:r w:rsidRPr="003C1C90">
              <w:t>17.01.2024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«Инновационные методы и технологии обучения детей дошкольного возраста с ОВЗ со зрительной патологией в условиях реализации ФГОС» 36 ч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lastRenderedPageBreak/>
              <w:t>15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15</w:t>
            </w:r>
          </w:p>
        </w:tc>
        <w:tc>
          <w:tcPr>
            <w:tcW w:w="1214" w:type="dxa"/>
            <w:vMerge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</w:p>
        </w:tc>
      </w:tr>
      <w:tr w:rsidR="00451A91" w:rsidRPr="003C1C90" w:rsidTr="00F9114E">
        <w:tc>
          <w:tcPr>
            <w:tcW w:w="1466" w:type="dxa"/>
          </w:tcPr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  <w:r w:rsidRPr="00F9114E">
              <w:rPr>
                <w:b/>
              </w:rPr>
              <w:lastRenderedPageBreak/>
              <w:t>Шевлякова Наталья Николаевна</w:t>
            </w:r>
          </w:p>
        </w:tc>
        <w:tc>
          <w:tcPr>
            <w:tcW w:w="1619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Воспитатель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(1 ст</w:t>
            </w:r>
            <w:r w:rsidR="00F9114E">
              <w:t>авка – по основной деятельности</w:t>
            </w:r>
            <w:r w:rsidRPr="003C1C90">
              <w:t>)</w:t>
            </w:r>
          </w:p>
        </w:tc>
        <w:tc>
          <w:tcPr>
            <w:tcW w:w="1657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F9114E">
              <w:rPr>
                <w:b/>
                <w:u w:val="single"/>
              </w:rPr>
              <w:t xml:space="preserve">Среднее </w:t>
            </w:r>
            <w:r w:rsidR="00451A91" w:rsidRPr="00F9114E">
              <w:rPr>
                <w:b/>
                <w:u w:val="single"/>
              </w:rPr>
              <w:t>специальное</w:t>
            </w:r>
            <w:r w:rsidR="00451A91" w:rsidRPr="003C1C90">
              <w:t xml:space="preserve"> Каменск-Шахтинский медицинский колледж</w:t>
            </w:r>
            <w:r w:rsidR="00F9114E">
              <w:t>, 2008</w:t>
            </w:r>
          </w:p>
          <w:p w:rsidR="00451A91" w:rsidRPr="003C1C90" w:rsidRDefault="00451A91" w:rsidP="003C1C90">
            <w:pPr>
              <w:jc w:val="center"/>
            </w:pPr>
          </w:p>
        </w:tc>
        <w:tc>
          <w:tcPr>
            <w:tcW w:w="1507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Фельдшер</w:t>
            </w:r>
          </w:p>
          <w:p w:rsidR="00451A91" w:rsidRPr="003C1C90" w:rsidRDefault="00451A91" w:rsidP="003C1C90">
            <w:pPr>
              <w:jc w:val="center"/>
            </w:pPr>
          </w:p>
          <w:p w:rsidR="00451A91" w:rsidRPr="003C1C90" w:rsidRDefault="00451A91" w:rsidP="003C1C90">
            <w:pPr>
              <w:jc w:val="center"/>
            </w:pPr>
          </w:p>
        </w:tc>
        <w:tc>
          <w:tcPr>
            <w:tcW w:w="1507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Фельдшер</w:t>
            </w: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ООО "Международные Образовательные проекты" 19.09.2019, 288 ч.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11.11.2022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"Воспитатель дошкольного образования в условиях реализации ФГОС" 36 ч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18.12.2023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«Внедрение федеральной адаптированной образовательной программы дошкольного образования для обучения с ОВЗ (ФАОП ДО): требования и особенности организации образовательного процесса» 36ч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5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3</w:t>
            </w:r>
          </w:p>
        </w:tc>
        <w:tc>
          <w:tcPr>
            <w:tcW w:w="1214" w:type="dxa"/>
            <w:vMerge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</w:p>
        </w:tc>
      </w:tr>
      <w:tr w:rsidR="00451A91" w:rsidRPr="003C1C90" w:rsidTr="00F9114E">
        <w:trPr>
          <w:trHeight w:val="836"/>
        </w:trPr>
        <w:tc>
          <w:tcPr>
            <w:tcW w:w="1466" w:type="dxa"/>
          </w:tcPr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  <w:r w:rsidRPr="00F9114E">
              <w:rPr>
                <w:b/>
              </w:rPr>
              <w:t>Арефьев Николай Олегович</w:t>
            </w:r>
          </w:p>
        </w:tc>
        <w:tc>
          <w:tcPr>
            <w:tcW w:w="1619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 xml:space="preserve">Инструктор </w:t>
            </w:r>
            <w:r w:rsidR="00451A91" w:rsidRPr="003C1C90">
              <w:t>по ФК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(0,25 ставки –по внешнему</w:t>
            </w:r>
            <w:r w:rsidRPr="003C1C90">
              <w:rPr>
                <w:spacing w:val="-5"/>
              </w:rPr>
              <w:t xml:space="preserve"> </w:t>
            </w:r>
            <w:r w:rsidRPr="003C1C90">
              <w:rPr>
                <w:spacing w:val="-2"/>
              </w:rPr>
              <w:lastRenderedPageBreak/>
              <w:t>совместительству)</w:t>
            </w:r>
          </w:p>
        </w:tc>
        <w:tc>
          <w:tcPr>
            <w:tcW w:w="1657" w:type="dxa"/>
          </w:tcPr>
          <w:p w:rsidR="001914F2" w:rsidRPr="003C1C90" w:rsidRDefault="001914F2" w:rsidP="001914F2">
            <w:pPr>
              <w:pStyle w:val="TableParagraph"/>
              <w:spacing w:before="47"/>
              <w:ind w:left="108"/>
              <w:jc w:val="center"/>
              <w:rPr>
                <w:b/>
              </w:rPr>
            </w:pPr>
            <w:r w:rsidRPr="003C1C90">
              <w:rPr>
                <w:b/>
                <w:spacing w:val="-2"/>
                <w:u w:val="single"/>
              </w:rPr>
              <w:lastRenderedPageBreak/>
              <w:t>Высшее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 xml:space="preserve">Южный Федеральный Университет, </w:t>
            </w:r>
            <w:r w:rsidRPr="003C1C90">
              <w:lastRenderedPageBreak/>
              <w:t>2014</w:t>
            </w:r>
          </w:p>
        </w:tc>
        <w:tc>
          <w:tcPr>
            <w:tcW w:w="1507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lastRenderedPageBreak/>
              <w:t xml:space="preserve">Педагог </w:t>
            </w:r>
            <w:r w:rsidR="00451A91" w:rsidRPr="003C1C90">
              <w:t>по физической культуре</w:t>
            </w:r>
          </w:p>
        </w:tc>
        <w:tc>
          <w:tcPr>
            <w:tcW w:w="1507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 xml:space="preserve">Педагог </w:t>
            </w:r>
            <w:r w:rsidR="00451A91" w:rsidRPr="003C1C90">
              <w:t>по физической культуре</w:t>
            </w: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ЧО ДПО "Институт переподготовки и повышения квалификации",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lastRenderedPageBreak/>
              <w:t>502ч.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06.07.2022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"Организация физкультурно- оздоровительной работы"148 ч.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14.11.2022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«Институт переподготовки и повышения квалификации»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«Профилактика коррупции и образования» 144ч.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14.11.2022</w:t>
            </w:r>
          </w:p>
          <w:p w:rsidR="00451A91" w:rsidRDefault="00451A91" w:rsidP="003C1C90">
            <w:pPr>
              <w:spacing w:before="4"/>
              <w:jc w:val="center"/>
            </w:pPr>
            <w:r w:rsidRPr="003C1C90">
              <w:t>«Наставничество: от теории к практике» 36ч.</w:t>
            </w:r>
          </w:p>
          <w:p w:rsidR="001914F2" w:rsidRDefault="001914F2" w:rsidP="003C1C90">
            <w:pPr>
              <w:spacing w:before="4"/>
              <w:jc w:val="center"/>
            </w:pPr>
            <w:r>
              <w:t>С 30.04.2025 по 02.06.2025</w:t>
            </w:r>
          </w:p>
          <w:p w:rsidR="001914F2" w:rsidRDefault="001914F2" w:rsidP="001914F2">
            <w:pPr>
              <w:spacing w:before="4"/>
              <w:jc w:val="center"/>
            </w:pPr>
            <w:r>
              <w:t>ООО «Учитель-Инфо»</w:t>
            </w:r>
          </w:p>
          <w:p w:rsidR="001914F2" w:rsidRPr="003C1C90" w:rsidRDefault="001914F2" w:rsidP="001914F2">
            <w:pPr>
              <w:spacing w:before="4"/>
              <w:jc w:val="center"/>
            </w:pPr>
            <w:r>
              <w:t>«Инновационные методы и технологии адаптивной физической культуры для детей с ОВЗ»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lastRenderedPageBreak/>
              <w:t>13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13</w:t>
            </w:r>
          </w:p>
        </w:tc>
        <w:tc>
          <w:tcPr>
            <w:tcW w:w="1214" w:type="dxa"/>
            <w:vMerge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</w:p>
        </w:tc>
      </w:tr>
      <w:tr w:rsidR="00451A91" w:rsidRPr="003C1C90" w:rsidTr="00F9114E">
        <w:trPr>
          <w:trHeight w:val="1100"/>
        </w:trPr>
        <w:tc>
          <w:tcPr>
            <w:tcW w:w="1466" w:type="dxa"/>
          </w:tcPr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  <w:r w:rsidRPr="00F9114E">
              <w:rPr>
                <w:b/>
              </w:rPr>
              <w:lastRenderedPageBreak/>
              <w:t>Максимова Ирина Сергеевна</w:t>
            </w:r>
          </w:p>
        </w:tc>
        <w:tc>
          <w:tcPr>
            <w:tcW w:w="1619" w:type="dxa"/>
          </w:tcPr>
          <w:p w:rsidR="00451A91" w:rsidRPr="003C1C90" w:rsidRDefault="003C1C90" w:rsidP="003C1C90">
            <w:pPr>
              <w:jc w:val="center"/>
            </w:pPr>
            <w:r w:rsidRPr="003C1C90">
              <w:t>Педагог</w:t>
            </w:r>
            <w:r w:rsidR="00451A91" w:rsidRPr="003C1C90">
              <w:t>- психолог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(0,25 ставки –по внешнему</w:t>
            </w:r>
            <w:r w:rsidRPr="003C1C90">
              <w:rPr>
                <w:spacing w:val="-5"/>
              </w:rPr>
              <w:t xml:space="preserve"> </w:t>
            </w:r>
            <w:r w:rsidRPr="003C1C90">
              <w:rPr>
                <w:spacing w:val="-2"/>
              </w:rPr>
              <w:t>совместительству)</w:t>
            </w:r>
          </w:p>
        </w:tc>
        <w:tc>
          <w:tcPr>
            <w:tcW w:w="1657" w:type="dxa"/>
          </w:tcPr>
          <w:p w:rsidR="001914F2" w:rsidRPr="003C1C90" w:rsidRDefault="001914F2" w:rsidP="001914F2">
            <w:pPr>
              <w:pStyle w:val="TableParagraph"/>
              <w:spacing w:before="47"/>
              <w:ind w:left="108"/>
              <w:jc w:val="center"/>
              <w:rPr>
                <w:b/>
              </w:rPr>
            </w:pPr>
            <w:r w:rsidRPr="003C1C90">
              <w:rPr>
                <w:b/>
                <w:spacing w:val="-2"/>
                <w:u w:val="single"/>
              </w:rPr>
              <w:t>Высшее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Институт мировых цивилизаций, 2019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1507" w:type="dxa"/>
          </w:tcPr>
          <w:p w:rsidR="00451A91" w:rsidRPr="003C1C90" w:rsidRDefault="003C1C90" w:rsidP="003C1C90">
            <w:pPr>
              <w:jc w:val="center"/>
            </w:pPr>
            <w:r w:rsidRPr="003C1C90">
              <w:t>Психология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1507" w:type="dxa"/>
          </w:tcPr>
          <w:p w:rsidR="00451A91" w:rsidRPr="003C1C90" w:rsidRDefault="003C1C90" w:rsidP="003C1C90">
            <w:pPr>
              <w:jc w:val="center"/>
            </w:pPr>
            <w:r w:rsidRPr="003C1C90">
              <w:t>Психология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jc w:val="center"/>
            </w:pPr>
            <w:r w:rsidRPr="003C1C90">
              <w:t>14.08.2023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"Содержание и технологии деятельности педагога дошкольной образовательной организации в соответствии с ФОПДО и ФАОП ДО", 72 ч.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10.04.2023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 xml:space="preserve">«Коррекционная работа с детьми ЗПР дошкольного и </w:t>
            </w:r>
            <w:r w:rsidRPr="003C1C90">
              <w:lastRenderedPageBreak/>
              <w:t>младшего школьного возраста в условиях реализации ФГОС» 72ч.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lastRenderedPageBreak/>
              <w:t>16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16</w:t>
            </w:r>
          </w:p>
        </w:tc>
        <w:tc>
          <w:tcPr>
            <w:tcW w:w="1214" w:type="dxa"/>
            <w:vMerge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</w:p>
        </w:tc>
      </w:tr>
      <w:tr w:rsidR="00451A91" w:rsidRPr="003C1C90" w:rsidTr="00F9114E">
        <w:trPr>
          <w:trHeight w:val="836"/>
        </w:trPr>
        <w:tc>
          <w:tcPr>
            <w:tcW w:w="1466" w:type="dxa"/>
          </w:tcPr>
          <w:p w:rsidR="00451A91" w:rsidRPr="00F9114E" w:rsidRDefault="00451A91" w:rsidP="003C1C90">
            <w:pPr>
              <w:jc w:val="center"/>
              <w:rPr>
                <w:b/>
              </w:rPr>
            </w:pPr>
            <w:r w:rsidRPr="00F9114E">
              <w:rPr>
                <w:b/>
              </w:rPr>
              <w:lastRenderedPageBreak/>
              <w:t>Ярославцева Юлия Васильевна</w:t>
            </w:r>
          </w:p>
          <w:p w:rsidR="00451A91" w:rsidRPr="00F9114E" w:rsidRDefault="00451A91" w:rsidP="003C1C90">
            <w:pPr>
              <w:spacing w:before="4"/>
              <w:jc w:val="center"/>
              <w:rPr>
                <w:b/>
              </w:rPr>
            </w:pPr>
          </w:p>
        </w:tc>
        <w:tc>
          <w:tcPr>
            <w:tcW w:w="1619" w:type="dxa"/>
          </w:tcPr>
          <w:p w:rsidR="00451A91" w:rsidRPr="003C1C90" w:rsidRDefault="003C1C90" w:rsidP="003C1C90">
            <w:pPr>
              <w:jc w:val="center"/>
            </w:pPr>
            <w:r w:rsidRPr="003C1C90">
              <w:t>Воспитатель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(1 ст</w:t>
            </w:r>
            <w:r w:rsidR="001914F2">
              <w:t>авка – по основной деятельности</w:t>
            </w:r>
            <w:r w:rsidRPr="003C1C90">
              <w:t>)</w:t>
            </w:r>
          </w:p>
        </w:tc>
        <w:tc>
          <w:tcPr>
            <w:tcW w:w="1657" w:type="dxa"/>
          </w:tcPr>
          <w:p w:rsidR="001914F2" w:rsidRPr="003C1C90" w:rsidRDefault="001914F2" w:rsidP="001914F2">
            <w:pPr>
              <w:pStyle w:val="TableParagraph"/>
              <w:spacing w:before="47"/>
              <w:ind w:left="108"/>
              <w:jc w:val="center"/>
              <w:rPr>
                <w:b/>
              </w:rPr>
            </w:pPr>
            <w:r w:rsidRPr="003C1C90">
              <w:rPr>
                <w:b/>
                <w:spacing w:val="-2"/>
                <w:u w:val="single"/>
              </w:rPr>
              <w:t>Высшее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Южный Федеральный Университет 2010г.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1507" w:type="dxa"/>
          </w:tcPr>
          <w:p w:rsidR="00451A91" w:rsidRPr="003C1C90" w:rsidRDefault="003C1C90" w:rsidP="003C1C90">
            <w:pPr>
              <w:jc w:val="center"/>
            </w:pPr>
            <w:r w:rsidRPr="003C1C90">
              <w:t xml:space="preserve">Педагог </w:t>
            </w:r>
            <w:r w:rsidR="00451A91" w:rsidRPr="003C1C90">
              <w:t>по физической культуре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1507" w:type="dxa"/>
          </w:tcPr>
          <w:p w:rsidR="00451A91" w:rsidRPr="003C1C90" w:rsidRDefault="003C1C90" w:rsidP="003C1C90">
            <w:pPr>
              <w:jc w:val="center"/>
            </w:pPr>
            <w:r w:rsidRPr="003C1C90">
              <w:t xml:space="preserve">Педагог </w:t>
            </w:r>
            <w:r w:rsidR="00451A91" w:rsidRPr="003C1C90">
              <w:t>по физической культуре</w:t>
            </w:r>
          </w:p>
          <w:p w:rsidR="00451A91" w:rsidRPr="003C1C90" w:rsidRDefault="00451A91" w:rsidP="003C1C90">
            <w:pPr>
              <w:spacing w:before="4"/>
              <w:jc w:val="center"/>
            </w:pPr>
          </w:p>
        </w:tc>
        <w:tc>
          <w:tcPr>
            <w:tcW w:w="854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821" w:type="dxa"/>
          </w:tcPr>
          <w:p w:rsidR="00451A91" w:rsidRPr="003C1C90" w:rsidRDefault="003C1C90" w:rsidP="003C1C90">
            <w:pPr>
              <w:spacing w:before="4"/>
              <w:jc w:val="center"/>
            </w:pPr>
            <w:r w:rsidRPr="003C1C90">
              <w:t>Нет</w:t>
            </w:r>
          </w:p>
        </w:tc>
        <w:tc>
          <w:tcPr>
            <w:tcW w:w="2443" w:type="dxa"/>
          </w:tcPr>
          <w:p w:rsidR="00451A91" w:rsidRPr="003C1C90" w:rsidRDefault="00451A91" w:rsidP="003C1C90">
            <w:pPr>
              <w:jc w:val="center"/>
            </w:pPr>
            <w:r w:rsidRPr="003C1C90">
              <w:t>АНО ДПО "Институт профессиональных квалификаций", 2020г.</w:t>
            </w:r>
            <w:r w:rsidRPr="003C1C90">
              <w:br/>
              <w:t>АНО ДПО «Московская академия профессиональных</w:t>
            </w:r>
            <w:r w:rsidRPr="003C1C90">
              <w:br/>
              <w:t>компетенций» , 288 ч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17.03.2022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"Взаимодействие детского сада с семьей", 36 часов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08.11.2022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«Планирование и проведение комплексных мер в организациях дошкольного образования по профилактике и предупреждению детского дорожно-транспортного травматизма» 36ч.</w:t>
            </w:r>
          </w:p>
          <w:p w:rsidR="00451A91" w:rsidRPr="003C1C90" w:rsidRDefault="00451A91" w:rsidP="003C1C90">
            <w:pPr>
              <w:jc w:val="center"/>
            </w:pPr>
            <w:r w:rsidRPr="003C1C90">
              <w:t>22.03.2022</w:t>
            </w:r>
          </w:p>
          <w:p w:rsidR="00451A91" w:rsidRPr="003C1C90" w:rsidRDefault="00451A91" w:rsidP="003C1C90">
            <w:pPr>
              <w:spacing w:before="4"/>
              <w:jc w:val="center"/>
            </w:pPr>
            <w:r w:rsidRPr="003C1C90">
              <w:t>«Оказание первой помощи пострадавшим в образовательной организации» 16ч.</w:t>
            </w:r>
          </w:p>
          <w:p w:rsidR="00D92F08" w:rsidRDefault="00451A91" w:rsidP="003C1C90">
            <w:pPr>
              <w:spacing w:before="4"/>
              <w:jc w:val="center"/>
            </w:pPr>
            <w:r w:rsidRPr="003C1C90">
              <w:t xml:space="preserve">С08.09.2025 по 14.09.2025 </w:t>
            </w:r>
          </w:p>
          <w:p w:rsidR="00451A91" w:rsidRPr="003C1C90" w:rsidRDefault="003C1C90" w:rsidP="003C1C90">
            <w:pPr>
              <w:spacing w:before="4"/>
              <w:jc w:val="center"/>
            </w:pPr>
            <w:r w:rsidRPr="003C1C90">
              <w:t xml:space="preserve">ООО «Институт РОПКИП» курс повышения квалификации «Профилактика террористических и </w:t>
            </w:r>
            <w:r w:rsidRPr="003C1C90">
              <w:lastRenderedPageBreak/>
              <w:t>экстремистских проявлений в образовательном учреждении, а также противодействие их идеологии».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lastRenderedPageBreak/>
              <w:t>11</w:t>
            </w:r>
          </w:p>
        </w:tc>
        <w:tc>
          <w:tcPr>
            <w:tcW w:w="992" w:type="dxa"/>
          </w:tcPr>
          <w:p w:rsidR="00451A91" w:rsidRPr="003C1C90" w:rsidRDefault="00451A91" w:rsidP="003C1C90">
            <w:pPr>
              <w:spacing w:before="4"/>
              <w:jc w:val="center"/>
            </w:pPr>
            <w:r w:rsidRPr="003C1C90">
              <w:t>7</w:t>
            </w:r>
          </w:p>
        </w:tc>
        <w:tc>
          <w:tcPr>
            <w:tcW w:w="1214" w:type="dxa"/>
            <w:vMerge/>
          </w:tcPr>
          <w:p w:rsidR="00451A91" w:rsidRPr="003C1C90" w:rsidRDefault="00451A91" w:rsidP="003C1C90">
            <w:pPr>
              <w:spacing w:before="4"/>
              <w:jc w:val="center"/>
              <w:rPr>
                <w:b/>
              </w:rPr>
            </w:pPr>
          </w:p>
        </w:tc>
      </w:tr>
    </w:tbl>
    <w:p w:rsidR="00F83211" w:rsidRDefault="00F83211">
      <w:pPr>
        <w:spacing w:before="4"/>
        <w:rPr>
          <w:b/>
          <w:sz w:val="17"/>
        </w:rPr>
      </w:pPr>
    </w:p>
    <w:sectPr w:rsidR="00F83211">
      <w:pgSz w:w="16840" w:h="11910" w:orient="landscape"/>
      <w:pgMar w:top="13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211"/>
    <w:rsid w:val="001914F2"/>
    <w:rsid w:val="001A5F7F"/>
    <w:rsid w:val="001B3916"/>
    <w:rsid w:val="0021474D"/>
    <w:rsid w:val="003C1C90"/>
    <w:rsid w:val="00451A91"/>
    <w:rsid w:val="0048528D"/>
    <w:rsid w:val="006C4175"/>
    <w:rsid w:val="009D1A0A"/>
    <w:rsid w:val="00D92F08"/>
    <w:rsid w:val="00F50C7E"/>
    <w:rsid w:val="00F514A7"/>
    <w:rsid w:val="00F83211"/>
    <w:rsid w:val="00F9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85348"/>
  <w15:docId w15:val="{A93E3C06-B730-4AAD-8E9F-5BF0ABE7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59"/>
    <w:rsid w:val="00F51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Asus</cp:lastModifiedBy>
  <cp:revision>2</cp:revision>
  <dcterms:created xsi:type="dcterms:W3CDTF">2026-03-12T06:38:00Z</dcterms:created>
  <dcterms:modified xsi:type="dcterms:W3CDTF">2026-03-12T06:38:00Z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Word 2016</vt:lpwstr>
  </property>
</Properties>
</file>